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2388" w14:textId="318842BA" w:rsidR="003378E4" w:rsidRPr="00FB243D" w:rsidRDefault="002566A9" w:rsidP="003378E4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48"/>
          <w:szCs w:val="48"/>
        </w:rPr>
      </w:pPr>
      <w:r>
        <w:rPr>
          <w:rFonts w:cs="CIDFont+F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4A8EB" wp14:editId="385B0070">
                <wp:simplePos x="0" y="0"/>
                <wp:positionH relativeFrom="column">
                  <wp:posOffset>2852814</wp:posOffset>
                </wp:positionH>
                <wp:positionV relativeFrom="paragraph">
                  <wp:posOffset>-396780</wp:posOffset>
                </wp:positionV>
                <wp:extent cx="244492" cy="273831"/>
                <wp:effectExtent l="0" t="0" r="3175" b="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92" cy="2738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3C923" id="วงรี 32" o:spid="_x0000_s1026" style="position:absolute;margin-left:224.65pt;margin-top:-31.25pt;width:19.25pt;height:2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" fillcolor="white [3212]" stroked="f" strokeweight="2pt"/>
            </w:pict>
          </mc:Fallback>
        </mc:AlternateContent>
      </w:r>
      <w:r>
        <w:rPr>
          <w:rFonts w:cs="CIDFont+F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69B0E" wp14:editId="5F8F35F7">
                <wp:simplePos x="0" y="0"/>
                <wp:positionH relativeFrom="column">
                  <wp:posOffset>2788716</wp:posOffset>
                </wp:positionH>
                <wp:positionV relativeFrom="paragraph">
                  <wp:posOffset>-408872</wp:posOffset>
                </wp:positionV>
                <wp:extent cx="400967" cy="361848"/>
                <wp:effectExtent l="0" t="0" r="0" b="0"/>
                <wp:wrapNone/>
                <wp:docPr id="31" name="สี่เหลี่ยมผืนผ้า: 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67" cy="3618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DF608" id="สี่เหลี่ยมผืนผ้า: มุมมน 31" o:spid="_x0000_s1026" style="position:absolute;margin-left:219.6pt;margin-top:-32.2pt;width:31.5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" filled="f" stroked="f" strokeweight="2pt"/>
            </w:pict>
          </mc:Fallback>
        </mc:AlternateContent>
      </w:r>
    </w:p>
    <w:p w14:paraId="0862DC24" w14:textId="4560185B" w:rsidR="003378E4" w:rsidRPr="002566A9" w:rsidRDefault="002A552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cs="CIDFont+F3"/>
          <w:color w:val="FFFFFF" w:themeColor="background1"/>
          <w:sz w:val="48"/>
          <w:szCs w:val="48"/>
        </w:rPr>
      </w:pPr>
      <w:r>
        <w:rPr>
          <w:rFonts w:ascii="CIDFont+F3" w:cs="CIDFont+F3"/>
          <w:noProof/>
          <w:sz w:val="48"/>
          <w:szCs w:val="48"/>
        </w:rPr>
        <w:drawing>
          <wp:inline distT="0" distB="0" distL="0" distR="0" wp14:anchorId="12932325" wp14:editId="2F21C2A2">
            <wp:extent cx="1564748" cy="1584485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ูปภาพ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59" cy="16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F934" w14:textId="77777777" w:rsid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cs="CIDFont+F3"/>
          <w:sz w:val="48"/>
          <w:szCs w:val="48"/>
        </w:rPr>
      </w:pPr>
    </w:p>
    <w:p w14:paraId="549C10DA" w14:textId="2F5C4F26" w:rsidR="003378E4" w:rsidRPr="003378E4" w:rsidRDefault="001D5FF0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แผนบริหาร</w:t>
      </w:r>
      <w:r w:rsidR="003378E4"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ความเสี่ยงการทุจริต</w:t>
      </w:r>
    </w:p>
    <w:p w14:paraId="023F4BF9" w14:textId="37BB9DAB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๒๕๖</w:t>
      </w:r>
      <w:r w:rsidR="0013006A">
        <w:rPr>
          <w:rFonts w:ascii="TH SarabunIT๙" w:hAnsi="TH SarabunIT๙" w:cs="TH SarabunIT๙" w:hint="cs"/>
          <w:b/>
          <w:bCs/>
          <w:sz w:val="56"/>
          <w:szCs w:val="56"/>
          <w:cs/>
        </w:rPr>
        <w:t>5</w:t>
      </w:r>
    </w:p>
    <w:p w14:paraId="51523B97" w14:textId="10CCD6EC" w:rsid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D5DCB9E" w14:textId="77777777" w:rsidR="005739C9" w:rsidRPr="003378E4" w:rsidRDefault="005739C9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F321B3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04C06B1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นางปนัดดา   เลือดขุนทด</w:t>
      </w:r>
    </w:p>
    <w:p w14:paraId="0FA9A718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นักจัดการงานทั่วไปชำนาญการ</w:t>
      </w:r>
    </w:p>
    <w:p w14:paraId="7A7C01A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ผู้จัดทำ</w:t>
      </w:r>
    </w:p>
    <w:p w14:paraId="025978BC" w14:textId="77777777" w:rsidR="003378E4" w:rsidRPr="00663436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D7975FA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AFBBB4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BC0EEF7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39C35E6" w14:textId="77777777" w:rsidR="003378E4" w:rsidRPr="005739C9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44727CE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เทศบาลตำบลโนนเมือง</w:t>
      </w:r>
    </w:p>
    <w:p w14:paraId="48CEDD28" w14:textId="42D6A51D" w:rsidR="0093749A" w:rsidRDefault="003378E4" w:rsidP="003378E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ขามสะแกแสง</w:t>
      </w:r>
      <w:r w:rsidRPr="003378E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จังหวัดนครราชสีมา</w:t>
      </w:r>
    </w:p>
    <w:p w14:paraId="03810C39" w14:textId="77777777" w:rsidR="003378E4" w:rsidRPr="000F7636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08BE9458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4D98D6" w14:textId="77777777" w:rsidR="003378E4" w:rsidRPr="003378E4" w:rsidRDefault="003378E4" w:rsidP="003378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ได้ประกาศผลคะแนน</w:t>
      </w:r>
    </w:p>
    <w:p w14:paraId="094D78C8" w14:textId="77777777" w:rsidR="008C6C76" w:rsidRDefault="003378E4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"การประเมินระดับคุณธรรมและความโปร่งใส (</w:t>
      </w:r>
      <w:r w:rsidRPr="003378E4">
        <w:rPr>
          <w:rFonts w:ascii="TH SarabunIT๙" w:hAnsi="TH SarabunIT๙" w:cs="TH SarabunIT๙"/>
          <w:sz w:val="32"/>
          <w:szCs w:val="32"/>
        </w:rPr>
        <w:t>ITA</w:t>
      </w:r>
      <w:r w:rsidRPr="003378E4">
        <w:rPr>
          <w:rFonts w:ascii="TH SarabunIT๙" w:hAnsi="TH SarabunIT๙" w:cs="TH SarabunIT๙"/>
          <w:sz w:val="32"/>
          <w:szCs w:val="32"/>
          <w:cs/>
        </w:rPr>
        <w:t>) ขอ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 xml:space="preserve">งเทศบาลตำบลโนนเมือง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มีคะแนนรวม 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72.33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CE02DB">
        <w:rPr>
          <w:rFonts w:ascii="TH SarabunIT๙" w:hAnsi="TH SarabunIT๙" w:cs="TH SarabunIT๙"/>
          <w:sz w:val="32"/>
          <w:szCs w:val="32"/>
        </w:rPr>
        <w:t>C</w:t>
      </w:r>
      <w:r w:rsidRPr="003378E4">
        <w:rPr>
          <w:rFonts w:ascii="TH SarabunIT๙" w:hAnsi="TH SarabunIT๙" w:cs="TH SarabunIT๙"/>
          <w:sz w:val="32"/>
          <w:szCs w:val="32"/>
          <w:cs/>
        </w:rPr>
        <w:t>” เพื่อเป็นการยกระดับผลการประเมินฯ ในปีงบประมาณ พ.ศ. ๒๕๖</w:t>
      </w:r>
      <w:r w:rsidR="00CE02DB">
        <w:rPr>
          <w:rFonts w:ascii="TH SarabunIT๙" w:hAnsi="TH SarabunIT๙" w:cs="TH SarabunIT๙"/>
          <w:sz w:val="32"/>
          <w:szCs w:val="32"/>
        </w:rPr>
        <w:t>6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 ให้สูงขึ้น</w:t>
      </w:r>
      <w:r w:rsidR="00CE02DB">
        <w:rPr>
          <w:rFonts w:ascii="TH SarabunIT๙" w:hAnsi="TH SarabunIT๙" w:cs="TH SarabunIT๙"/>
          <w:sz w:val="32"/>
          <w:szCs w:val="32"/>
        </w:rPr>
        <w:t xml:space="preserve"> </w:t>
      </w: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ได้ดำเนินการศึกษาวิธีการในการดำเนินการ ตัวชี้วัดที่ ๑๐ การป้องกันการทุจริต เรื่อง มาตรการภายในเพื่อป้องกันการทุจริต </w:t>
      </w:r>
    </w:p>
    <w:p w14:paraId="45ED0B4E" w14:textId="3D847729" w:rsidR="003378E4" w:rsidRDefault="008E56B3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ข้</w:t>
      </w:r>
      <w:r w:rsidR="008C6C7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8E4" w:rsidRPr="003378E4">
        <w:rPr>
          <w:rFonts w:ascii="TH SarabunIT๙" w:hAnsi="TH SarabunIT๙" w:cs="TH SarabunIT๙"/>
          <w:sz w:val="32"/>
          <w:szCs w:val="32"/>
        </w:rPr>
        <w:t>O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๓๖ 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 และ ข้อ </w:t>
      </w:r>
      <w:r w:rsidR="003378E4" w:rsidRPr="003378E4">
        <w:rPr>
          <w:rFonts w:ascii="TH SarabunIT๙" w:hAnsi="TH SarabunIT๙" w:cs="TH SarabunIT๙"/>
          <w:sz w:val="32"/>
          <w:szCs w:val="32"/>
        </w:rPr>
        <w:t>O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๓๗ แสดงการดำเนินการหรือกิจกรรมที่แสดงถึงการจัดการความเสี่ยงของการดำเนินการในกรณีที่อาจก่อให้เกิดการทุจริตหรือก่อให้เกิดก่อให้เกิดการขัดแย้งกันระหว่างผลประโยชน์ส่วนตนกับผลประโยชน์ส่วนรวมของหน่วยงาน ให้ได้ข้อสรุปที่สามารถนำไปปฏิบัติจริง ในเรื่องความทุจริตที่อาจก่อให้เกิดขึ้นต่อการปฏิบัติงาน และได้นำผลที่ได้ศึกษามาจัดการบริหารความเสี่ยงขึ้น</w:t>
      </w:r>
    </w:p>
    <w:p w14:paraId="31D786B4" w14:textId="77777777" w:rsidR="00CE02DB" w:rsidRP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457794A" w14:textId="77777777" w:rsidR="00CE02DB" w:rsidRDefault="003378E4" w:rsidP="00CE02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โดยผลการศึกษาข้อมูลตั้งแต่เริ่มต้น มาจากการให้ความร่วมมือร่วมใจของพนักงา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14:paraId="1AD4D3D1" w14:textId="4C1A576F" w:rsidR="003378E4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โนนเมืองใ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นการตอบแบบประเมินที่ได้สร้างขึ้น สามารถสรุปผล นำไปสู่แนวทางการบริหารความเสี่ยงการทุจริต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๒๕๖</w:t>
      </w:r>
      <w:r w:rsidR="001300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ครั้งนี้ และคาดว่าจะส่งผลถึงการบริหารความเสี่ยงในปีงบประมาณ พ.ศ. ๒๕๖</w:t>
      </w:r>
      <w:r w:rsidR="001300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378E4" w:rsidRPr="003378E4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71CEBAC9" w14:textId="77777777" w:rsid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E0A443" w14:textId="3D3491C6" w:rsidR="00CE02DB" w:rsidRDefault="00CE02DB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C9395D" w14:textId="77777777" w:rsidR="005739C9" w:rsidRPr="003378E4" w:rsidRDefault="005739C9" w:rsidP="003378E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0A5FE8" w14:textId="77777777" w:rsidR="003378E4" w:rsidRPr="003378E4" w:rsidRDefault="00CE02DB" w:rsidP="00CE02D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นางปนัดดา  เลือดขุนทด</w:t>
      </w:r>
    </w:p>
    <w:p w14:paraId="6C0DF848" w14:textId="77777777" w:rsidR="003378E4" w:rsidRPr="003378E4" w:rsidRDefault="003378E4" w:rsidP="00CE02DB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14:paraId="6EFADA6A" w14:textId="77777777" w:rsidR="003378E4" w:rsidRDefault="003378E4" w:rsidP="00CE02DB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3378E4">
        <w:rPr>
          <w:rFonts w:ascii="TH SarabunIT๙" w:hAnsi="TH SarabunIT๙" w:cs="TH SarabunIT๙"/>
          <w:sz w:val="32"/>
          <w:szCs w:val="32"/>
          <w:cs/>
        </w:rPr>
        <w:t>ผู้จั</w:t>
      </w:r>
      <w:r w:rsidR="00CE02DB">
        <w:rPr>
          <w:rFonts w:ascii="TH SarabunIT๙" w:hAnsi="TH SarabunIT๙" w:cs="TH SarabunIT๙" w:hint="cs"/>
          <w:sz w:val="32"/>
          <w:szCs w:val="32"/>
          <w:cs/>
        </w:rPr>
        <w:t>ดทำ</w:t>
      </w:r>
    </w:p>
    <w:p w14:paraId="289A02E1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376D3AA5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746F9BAA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78B3ACC9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1FF887BE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1C7C4D15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67A5D5ED" w14:textId="77777777" w:rsidR="000F7636" w:rsidRDefault="000F7636" w:rsidP="000F7636">
      <w:pPr>
        <w:rPr>
          <w:rFonts w:ascii="TH SarabunIT๙" w:hAnsi="TH SarabunIT๙" w:cs="TH SarabunIT๙"/>
          <w:sz w:val="32"/>
          <w:szCs w:val="32"/>
        </w:rPr>
      </w:pPr>
    </w:p>
    <w:p w14:paraId="64508B7F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</w:p>
    <w:p w14:paraId="01046879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63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21289B90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E4A03B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การวิเคราะห์ความเสี่ยงในการเกิดการทุจริตในองค์กรปกครองส่วนท้องถิ่น</w:t>
      </w:r>
    </w:p>
    <w:p w14:paraId="36E3D04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CB96DD9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</w:t>
      </w:r>
    </w:p>
    <w:p w14:paraId="50B7F559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ต้องการบ่งชี้ความเสี่ยงของการทุจริตที่มีอยู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3C4C372A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</w:t>
      </w:r>
    </w:p>
    <w:p w14:paraId="52ED2C4F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ได้แก่ การกระจายอำนาจลงสู่องค์กรปกครองส่วนท้องถิ่น แม้ว่าโดยหลักการแล้วการกระจายอำนาจมีวัตถุ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636">
        <w:rPr>
          <w:rFonts w:ascii="TH SarabunIT๙" w:hAnsi="TH SarabunIT๙" w:cs="TH SarabunIT๙"/>
          <w:sz w:val="32"/>
          <w:szCs w:val="32"/>
          <w:cs/>
        </w:rPr>
        <w:t>ประสงค์ 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F7636">
        <w:rPr>
          <w:rFonts w:ascii="TH SarabunIT๙" w:hAnsi="TH SarabunIT๙" w:cs="TH SarabunIT๙"/>
          <w:sz w:val="32"/>
          <w:szCs w:val="32"/>
          <w:cs/>
        </w:rPr>
        <w:t>แนวโน้มของการทุจริตในท้องถิ่นเพิ่มมากยิ่งขึ้นเช่นเดียวกัน</w:t>
      </w:r>
    </w:p>
    <w:p w14:paraId="6FC9BBAC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จำแนกเป็น ๗ ประเภท ดังนี้</w:t>
      </w:r>
    </w:p>
    <w:p w14:paraId="2931A1AF" w14:textId="77777777" w:rsidR="000F7636" w:rsidRDefault="000F7636" w:rsidP="000F76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</w:t>
      </w:r>
    </w:p>
    <w:p w14:paraId="7014752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เกิดจากการละเลยขององค์กรปกครองส่วนท้องถิ่น</w:t>
      </w:r>
    </w:p>
    <w:p w14:paraId="5BDEB341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๒) สภาพหรือปัญหาที่เกิดจากตัวบุคคล</w:t>
      </w:r>
    </w:p>
    <w:p w14:paraId="098FA20D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๓) สภาพการทุจริตอันเกิดจากช่องว่างของกฎระเบียบและกฎหมาย</w:t>
      </w:r>
    </w:p>
    <w:p w14:paraId="6648939A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๔) สภาพหรือลักษณะปัญหาของการทุจริตที่เกิดจากการขาดความรู้ความเข้าใจและขาด</w:t>
      </w:r>
    </w:p>
    <w:p w14:paraId="095374B5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</w:p>
    <w:p w14:paraId="61B0FD99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๕) สภาพหรือลักษณะปัญหาที่เกิดจากการขาดการประชาสัมพันธ์ให้ประชาชนทราบ</w:t>
      </w:r>
    </w:p>
    <w:p w14:paraId="5DFDB91C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๖) สภาพหรือลักษณะปัญหาของการทุจริตที่เกิดจากการตรวจสอบขาดความหลากหลายในการ</w:t>
      </w:r>
    </w:p>
    <w:p w14:paraId="69B361E7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ตรวจสอบ จากภาคส่วนตางๆ</w:t>
      </w:r>
    </w:p>
    <w:p w14:paraId="21BFC8FD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๗) สภาพหรือลักษณะปัญหาของการทุจริตที่เกิดจากอำนาจ บารมี และอิทธิพลท้องถิ่น</w:t>
      </w:r>
    </w:p>
    <w:p w14:paraId="558E653B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52CE61AC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สาเหตุและปัจจัยที่นำไปสู่การทุจริตขององค์กรปกครองสวนท้องถิ่นสามารถสรุปเป็นประเด็น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285EA2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ได้ดังนี้</w:t>
      </w:r>
    </w:p>
    <w:p w14:paraId="767414B5" w14:textId="77777777" w:rsidR="000F7636" w:rsidRPr="000F7636" w:rsidRDefault="000F7636" w:rsidP="000F76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</w:t>
      </w:r>
    </w:p>
    <w:p w14:paraId="5E4B5558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0B15F8E6" w14:textId="77777777" w:rsidR="000F7636" w:rsidRDefault="000F7636" w:rsidP="000F76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</w:p>
    <w:p w14:paraId="64FA408E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ทำให้คนในปัจจุบันมุ้งเน้นที่การสร้างความร่ำรวย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6F8B7FD8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t>๓) การขาดกลไกในการตรวจสอบความโปร่งใส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</w:p>
    <w:p w14:paraId="55B46FC3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14:paraId="06307412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๔) การผูกขาด</w:t>
      </w:r>
      <w:r w:rsidRPr="000F7636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</w:p>
    <w:p w14:paraId="0BE17D0E" w14:textId="77777777" w:rsidR="000F7636" w:rsidRP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ดังนั้นจึงมีความเกี่ยวของเป็นห่วงโซ่ผลประโยชน์ทางธุรกิจในบางครั้งพบบริษัทมีการให้สินบนแก่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F7636">
        <w:rPr>
          <w:rFonts w:ascii="TH SarabunIT๙" w:hAnsi="TH SarabunIT๙" w:cs="TH SarabunIT๙"/>
          <w:sz w:val="32"/>
          <w:szCs w:val="32"/>
          <w:cs/>
        </w:rPr>
        <w:t>จ้าหน้าที่</w:t>
      </w:r>
    </w:p>
    <w:p w14:paraId="6487437F" w14:textId="77777777" w:rsidR="008E0102" w:rsidRPr="008E0102" w:rsidRDefault="000F7636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7636">
        <w:rPr>
          <w:rFonts w:ascii="TH SarabunIT๙" w:hAnsi="TH SarabunIT๙" w:cs="TH SarabunIT๙"/>
          <w:sz w:val="32"/>
          <w:szCs w:val="32"/>
          <w:cs/>
        </w:rPr>
        <w:t>เพื่อให้ตนเองได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F7636">
        <w:rPr>
          <w:rFonts w:ascii="TH SarabunIT๙" w:hAnsi="TH SarabunIT๙" w:cs="TH SarabunIT๙"/>
          <w:sz w:val="32"/>
          <w:szCs w:val="32"/>
          <w:cs/>
        </w:rPr>
        <w:t>รับสิทธิในการดำเนินงานโครงการของภาครัฐ รูปแบบของการผูกขาด ได้แก่ การผูกขาดในโครงการ</w:t>
      </w:r>
      <w:r w:rsidR="008E0102" w:rsidRPr="008E0102">
        <w:rPr>
          <w:rFonts w:ascii="TH SarabunIT๙" w:hAnsi="TH SarabunIT๙" w:cs="TH SarabunIT๙"/>
          <w:sz w:val="32"/>
          <w:szCs w:val="32"/>
          <w:cs/>
        </w:rPr>
        <w:t>ก่อสร้างและโครงสร้างพื้นฐานภาครัฐ</w:t>
      </w:r>
    </w:p>
    <w:p w14:paraId="34354EEE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๕) การได้รับค่าตอบแทนที่ไม่เหมาะสม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</w:t>
      </w:r>
    </w:p>
    <w:p w14:paraId="7C21DA99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หนึ่ง 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"รายได้พิเศษ" ให้กับตนเองและครอบครัว</w:t>
      </w:r>
    </w:p>
    <w:p w14:paraId="39CC0D21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๖) การขาดจริยธรรม คุณธรรม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์สุ</w:t>
      </w:r>
      <w:r w:rsidRPr="008E0102">
        <w:rPr>
          <w:rFonts w:ascii="TH SarabunIT๙" w:hAnsi="TH SarabunIT๙" w:cs="TH SarabunIT๙"/>
          <w:sz w:val="32"/>
          <w:szCs w:val="32"/>
          <w:cs/>
        </w:rPr>
        <w:t>จริตเป็นคุณธรรมที่ได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้รับ</w:t>
      </w:r>
      <w:r w:rsidRPr="008E0102">
        <w:rPr>
          <w:rFonts w:ascii="TH SarabunIT๙" w:hAnsi="TH SarabunIT๙" w:cs="TH SarabunIT๙"/>
          <w:sz w:val="32"/>
          <w:szCs w:val="32"/>
          <w:cs/>
        </w:rPr>
        <w:t>การเน้น</w:t>
      </w:r>
    </w:p>
    <w:p w14:paraId="6420740B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เป็นพิเศษถือว่าเป็นเครื่องวัดความดีของคน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14:paraId="4C10A7A8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๗) มีค่านิยมที่ผิด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</w:t>
      </w:r>
    </w:p>
    <w:p w14:paraId="35FCB3D2" w14:textId="77777777" w:rsidR="000F7636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ยอมจะทำการทุจริตฉ้อราษฎรบังหลวง 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E0102">
        <w:rPr>
          <w:rFonts w:ascii="TH SarabunIT๙" w:hAnsi="TH SarabunIT๙" w:cs="TH SarabunIT๙"/>
          <w:sz w:val="32"/>
          <w:szCs w:val="32"/>
          <w:cs/>
        </w:rPr>
        <w:t>มีความละอายต่อบุญและบาป และไม่เกรงกลัวต่อกฎหมายของบ้านเมือง</w:t>
      </w:r>
    </w:p>
    <w:p w14:paraId="3A8B4652" w14:textId="77777777" w:rsidR="000F7636" w:rsidRDefault="000F7636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159920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A0123B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E81E5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E130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FC1B0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A625B4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12069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455AEC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BDF676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A4E7E8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617D5C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2F03E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972862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4F15F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CA513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B5A264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23C4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3F105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23ABD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F42A0B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FDC97A" w14:textId="77777777" w:rsidR="008E0102" w:rsidRDefault="008E0102" w:rsidP="000F76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E7CC9D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1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๒</w:t>
      </w:r>
    </w:p>
    <w:p w14:paraId="09A1935B" w14:textId="62208C0D" w:rsid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102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 ประจำปีงบประมาณ พ.ศ. ๒๕๖</w:t>
      </w:r>
      <w:r w:rsidR="00D857D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169EC840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4750FF2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๑. วัตถุประสงค์การประเมินความเสี่ยงการทุจริต</w:t>
      </w:r>
    </w:p>
    <w:p w14:paraId="79F1A8CD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มาตรการป้องกันการทุจริตสามารถช่วยลดความเสี่ยงที่อาจก่อให้เกิดการทุจริตในองค์กรได้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E5C445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ดังนั้นการประเมินความเสี่ยงด้านการทุจริต การออกแบบและการปฏิบัติงานตามมาตรการควบคุมภายใน ที่เหมาะสมจะช่วยลดความเสี่ยงด้านการทุจริต ตลอดจนการสร้างจิตสำนึกและค่านิยมในการต่อต้านการทุจริต ให้แก่บุคลากรขององค์กรถือเป็นการป้องกันการเกิดการทุจริตในองค์กร ทั้งนี้ การนำเครื่องมือประเมินความเสี่ยง มาใช้ในองค์กรจะช่วยให้เป็นหลักประกันในระดับหนึ่งว่า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 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 ความเสียหายที่น้อยกว่าองค์กรที่ไม่มีการนำเครื่องมือประเมินความเสี่ยงมาใช้ เพราะได้มีการเตรียมการป้องกัน ล่วงหน้าไว้โดยให้เป็นส่วนหนึ่งของการปฏิบัติงานประจำ ซึ่งไม่ใช่การเพิ่มภาระงานแต่อย่างใด การประเมินความ เสี่ยงการทุจริต เป็นเครื่องมือที่ใช้ในการค้นหา หรือระบุจุดอ่อน (</w:t>
      </w:r>
      <w:r w:rsidRPr="008E0102">
        <w:rPr>
          <w:rFonts w:ascii="TH SarabunIT๙" w:hAnsi="TH SarabunIT๙" w:cs="TH SarabunIT๙"/>
          <w:sz w:val="32"/>
          <w:szCs w:val="32"/>
        </w:rPr>
        <w:t>Weakness</w:t>
      </w:r>
      <w:r w:rsidRPr="008E0102">
        <w:rPr>
          <w:rFonts w:ascii="TH SarabunIT๙" w:hAnsi="TH SarabunIT๙" w:cs="TH SarabunIT๙"/>
          <w:sz w:val="32"/>
          <w:szCs w:val="32"/>
          <w:cs/>
        </w:rPr>
        <w:t>) ของระบบต่างๆ ภายในองค์กรที่อาจ เป็นช่องให้เกิดการทุจริต และเป็นการมุ่งหาความเป็นไปได้ (</w:t>
      </w:r>
      <w:r w:rsidRPr="008E0102">
        <w:rPr>
          <w:rFonts w:ascii="TH SarabunIT๙" w:hAnsi="TH SarabunIT๙" w:cs="TH SarabunIT๙"/>
          <w:sz w:val="32"/>
          <w:szCs w:val="32"/>
        </w:rPr>
        <w:t>Potential</w:t>
      </w:r>
      <w:r w:rsidRPr="008E0102">
        <w:rPr>
          <w:rFonts w:ascii="TH SarabunIT๙" w:hAnsi="TH SarabunIT๙" w:cs="TH SarabunIT๙"/>
          <w:sz w:val="32"/>
          <w:szCs w:val="32"/>
          <w:cs/>
        </w:rPr>
        <w:t>) ที่จะเกิดการกระทำการทุจริตในอนาคต วัตถุประสงค์หลักของการประเมินความเสี่ยงการทุจริต : เพื่อให้องค์การบริหารส่วนตำบลโค้งยาง มีมาตรการระบบ หรือแนวทางในการบริหารจัดการความเสี่ยงของการดำเนินงานที่อาจก่อให้เกิดการทุจริต ซึ่งเป็น มาตรการป้องกันการทุจริตเชิงรุกที่มีประสิทธิภาพต่อไป</w:t>
      </w:r>
    </w:p>
    <w:p w14:paraId="77A77862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EC2485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0102">
        <w:rPr>
          <w:rFonts w:ascii="TH SarabunIT๙" w:hAnsi="TH SarabunIT๙" w:cs="TH SarabunIT๙"/>
          <w:b/>
          <w:bCs/>
          <w:sz w:val="32"/>
          <w:szCs w:val="32"/>
          <w:cs/>
        </w:rPr>
        <w:t>๒. กรอบการประเมินความเสี่ยงการทุจริต</w:t>
      </w:r>
    </w:p>
    <w:p w14:paraId="2E5D9AC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กรอบตามหลักของการควบคุมภายในองค์กร (</w:t>
      </w:r>
      <w:r w:rsidRPr="008E0102">
        <w:rPr>
          <w:rFonts w:ascii="TH SarabunIT๙" w:hAnsi="TH SarabunIT๙" w:cs="TH SarabunIT๙"/>
          <w:sz w:val="32"/>
          <w:szCs w:val="32"/>
        </w:rPr>
        <w:t>Control Environment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) ตามมาตรฐาน </w:t>
      </w:r>
      <w:r w:rsidRPr="008E0102">
        <w:rPr>
          <w:rFonts w:ascii="TH SarabunIT๙" w:hAnsi="TH SarabunIT๙" w:cs="TH SarabunIT๙"/>
          <w:sz w:val="32"/>
          <w:szCs w:val="32"/>
        </w:rPr>
        <w:t>COSO</w:t>
      </w:r>
    </w:p>
    <w:p w14:paraId="5806A8AA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๒๐๑๓ (</w:t>
      </w:r>
      <w:r w:rsidRPr="008E0102">
        <w:rPr>
          <w:rFonts w:ascii="TH SarabunIT๙" w:hAnsi="TH SarabunIT๙" w:cs="TH SarabunIT๙"/>
          <w:sz w:val="32"/>
          <w:szCs w:val="32"/>
        </w:rPr>
        <w:t xml:space="preserve">Committee of Sponsoring Organizations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๒๐๑๓) ซึ่งมาตรฐาน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COSO </w:t>
      </w:r>
      <w:r w:rsidRPr="008E0102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</w:t>
      </w:r>
    </w:p>
    <w:p w14:paraId="128177B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ยอมรับมาตั้งแต่เริ่มออกประกาศใช้เมื่อปี ๑๙๙๒ โดยที่ผ่านมามีการออกแนวทางด้านการควบคุมภายในเพิ่มเติม 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๓ ครั้ง คือ ครั้งแรกเมื่อปี ๒๐๐๖ เป็นแนวทางด้านการทำรายงานทางการเงิน </w:t>
      </w:r>
      <w:r w:rsidRPr="008E0102">
        <w:rPr>
          <w:rFonts w:ascii="TH SarabunIT๙" w:hAnsi="TH SarabunIT๙" w:cs="TH SarabunIT๙"/>
          <w:sz w:val="32"/>
          <w:szCs w:val="32"/>
        </w:rPr>
        <w:t>Internal Control over Financial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</w:rPr>
        <w:t xml:space="preserve">Report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E0102">
        <w:rPr>
          <w:rFonts w:ascii="TH SarabunIT๙" w:hAnsi="TH SarabunIT๙" w:cs="TH SarabunIT๙"/>
          <w:sz w:val="32"/>
          <w:szCs w:val="32"/>
        </w:rPr>
        <w:t xml:space="preserve">Guidance for Small Public Companies </w:t>
      </w:r>
      <w:r w:rsidRPr="008E0102">
        <w:rPr>
          <w:rFonts w:ascii="TH SarabunIT๙" w:hAnsi="TH SarabunIT๙" w:cs="TH SarabunIT๙"/>
          <w:sz w:val="32"/>
          <w:szCs w:val="32"/>
          <w:cs/>
        </w:rPr>
        <w:t>ครั้งที่ ๒ เมื่อปี ๒๐๐๙ เป็นแนวทางด้านการ กำกับติดตาม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</w:rPr>
        <w:t xml:space="preserve">Guidance on Monitoring of Internal Control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ครั้งที่ ๓ ในปี ๒๐๑๓ เป็นแนวทางเพิ่มเติม ด้านการควบคุมภายใน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Internal Control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E0102">
        <w:rPr>
          <w:rFonts w:ascii="TH SarabunIT๙" w:hAnsi="TH SarabunIT๙" w:cs="TH SarabunIT๙"/>
          <w:sz w:val="32"/>
          <w:szCs w:val="32"/>
        </w:rPr>
        <w:t xml:space="preserve">Integrated Framework </w:t>
      </w:r>
      <w:r w:rsidRPr="008E010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E0102">
        <w:rPr>
          <w:rFonts w:ascii="TH SarabunIT๙" w:hAnsi="TH SarabunIT๙" w:cs="TH SarabunIT๙"/>
          <w:sz w:val="32"/>
          <w:szCs w:val="32"/>
        </w:rPr>
        <w:t xml:space="preserve">Framework and Appendices </w:t>
      </w:r>
      <w:r w:rsidRPr="008E0102">
        <w:rPr>
          <w:rFonts w:ascii="TH SarabunIT๙" w:hAnsi="TH SarabunIT๙" w:cs="TH SarabunIT๙"/>
          <w:sz w:val="32"/>
          <w:szCs w:val="32"/>
          <w:cs/>
        </w:rPr>
        <w:t>การปรับปรุงในปี ๒๐๑๓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102">
        <w:rPr>
          <w:rFonts w:ascii="TH SarabunIT๙" w:hAnsi="TH SarabunIT๙" w:cs="TH SarabunIT๙"/>
          <w:sz w:val="32"/>
          <w:szCs w:val="32"/>
          <w:cs/>
        </w:rPr>
        <w:t>นี้ยังคงยึดกรอบแนวคิดเดิมของปี ๑๙๙๒ ที่กำหนดให้มีการควบคุมภายในแต่เพิ่มเติมใน ส่วนอื่นๆ ให้ชัดเจนขึ้นโดยเฉพาะอย่างยิ่งการเพิ่มเติมเรื่องการสอดส่องในภาพรวมของการกำกับดูแลกิจการ ดังนั้น การควบคุมภายในจึงถือว่ามีความสำคัญอย่างยิ่งในการที่จะตอบสนองต่อความคาดหวังของกิจการในการ ป้องกันเฝ้าระวังและตรวจสอบการทุจริตภายในกิจการ</w:t>
      </w:r>
    </w:p>
    <w:p w14:paraId="0BD9BDC3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 xml:space="preserve">สำหรับมาตรฐาน </w:t>
      </w:r>
      <w:r w:rsidRPr="008E0102">
        <w:rPr>
          <w:rFonts w:ascii="TH SarabunIT๙" w:hAnsi="TH SarabunIT๙" w:cs="TH SarabunIT๙"/>
          <w:sz w:val="32"/>
          <w:szCs w:val="32"/>
        </w:rPr>
        <w:t xml:space="preserve">COSO </w:t>
      </w:r>
      <w:r w:rsidRPr="008E0102">
        <w:rPr>
          <w:rFonts w:ascii="TH SarabunIT๙" w:hAnsi="TH SarabunIT๙" w:cs="TH SarabunIT๙"/>
          <w:sz w:val="32"/>
          <w:szCs w:val="32"/>
          <w:cs/>
        </w:rPr>
        <w:t>๒๐๑๓ ประกอบด้วย ๕ องค์ประกอบ ๑๗ หลักการ ดังนี้</w:t>
      </w:r>
    </w:p>
    <w:p w14:paraId="3B518A0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องค์ประกอบที่ ๑ : สภาพแวดล้อมการควบคุม (</w:t>
      </w:r>
      <w:r w:rsidRPr="008E0102">
        <w:rPr>
          <w:rFonts w:ascii="TH SarabunIT๙" w:hAnsi="TH SarabunIT๙" w:cs="TH SarabunIT๙"/>
          <w:sz w:val="32"/>
          <w:szCs w:val="32"/>
        </w:rPr>
        <w:t>Control Environment</w:t>
      </w:r>
      <w:r w:rsidRPr="008E010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809A0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๑ – องค์กรยึดหลักความซื่อตรงและจริยธรรม</w:t>
      </w:r>
    </w:p>
    <w:p w14:paraId="150620FC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๒ – คณะกรรมการแสดงออกถึงความรับผิดชอบต่อการกำกับดูแล</w:t>
      </w:r>
    </w:p>
    <w:p w14:paraId="272C1F91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๓ – คณะกรรมการและฝ่ายบริหาร มีอำนาจการสั่งการชัดเจน</w:t>
      </w:r>
    </w:p>
    <w:p w14:paraId="62C3C41B" w14:textId="77777777" w:rsidR="008E0102" w:rsidRP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๔ – องค์กร จูงใจ รักษาไว้ และจูงใจพนักงาน</w:t>
      </w:r>
    </w:p>
    <w:p w14:paraId="0B473620" w14:textId="77777777" w:rsidR="008E0102" w:rsidRDefault="008E0102" w:rsidP="008E0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0102">
        <w:rPr>
          <w:rFonts w:ascii="TH SarabunIT๙" w:hAnsi="TH SarabunIT๙" w:cs="TH SarabunIT๙"/>
          <w:sz w:val="32"/>
          <w:szCs w:val="32"/>
          <w:cs/>
        </w:rPr>
        <w:t>หลักการที่ ๕ – องค์กรผลักดันให้ทุกตำแหน่งรับผิดชอบต่อการควบคุมภายใน</w:t>
      </w:r>
    </w:p>
    <w:p w14:paraId="45F415D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lastRenderedPageBreak/>
        <w:t>องค์ประกอบที่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  <w:cs/>
        </w:rPr>
        <w:t>: การประเมินความเสี่ยง (</w:t>
      </w:r>
      <w:r w:rsidRPr="0022400D">
        <w:rPr>
          <w:rFonts w:ascii="TH SarabunIT๙" w:hAnsi="TH SarabunIT๙" w:cs="TH SarabunIT๙"/>
          <w:sz w:val="32"/>
          <w:szCs w:val="32"/>
        </w:rPr>
        <w:t>Risk Assessment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3FF66CA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๖ – กำหนดเป้าหมายชัดเจน</w:t>
      </w:r>
    </w:p>
    <w:p w14:paraId="6BB378E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๗ – ระบุและวิเคราะห์ความเสี่ยงอย่างครอบคลุม</w:t>
      </w:r>
    </w:p>
    <w:p w14:paraId="5F31B97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๘ – พิจารณาโอกาสที่จะเกิดการทุจริต</w:t>
      </w:r>
    </w:p>
    <w:p w14:paraId="11A3EC36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๙ – ระบุและประเมินความเปลี่ยนแปลงที่จะกระทบต่อการควบคุมภายใน</w:t>
      </w:r>
    </w:p>
    <w:p w14:paraId="58A9840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๓: กิจกรรมการควบคุม (</w:t>
      </w:r>
      <w:r w:rsidRPr="0022400D">
        <w:rPr>
          <w:rFonts w:ascii="TH SarabunIT๙" w:hAnsi="TH SarabunIT๙" w:cs="TH SarabunIT๙"/>
          <w:sz w:val="32"/>
          <w:szCs w:val="32"/>
        </w:rPr>
        <w:t>Control Activities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7A3A9AB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๑๐ – ควบคุมความเสี่ยงให้อยู่ในระดับที่ยอมรับได้</w:t>
      </w:r>
    </w:p>
    <w:p w14:paraId="354D613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๑๑ – พัฒนาระบบเทคโนโลยีที่ใช้ในการควบคุม</w:t>
      </w:r>
    </w:p>
    <w:p w14:paraId="7496C6C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๑๒ – ควบคุมให้นโยบายสามารถปฏิบัติได้</w:t>
      </w:r>
    </w:p>
    <w:p w14:paraId="5753C32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๔: สารสนเทศและการสื่อสาร (</w:t>
      </w:r>
      <w:r w:rsidRPr="0022400D">
        <w:rPr>
          <w:rFonts w:ascii="TH SarabunIT๙" w:hAnsi="TH SarabunIT๙" w:cs="TH SarabunIT๙"/>
          <w:sz w:val="32"/>
          <w:szCs w:val="32"/>
        </w:rPr>
        <w:t>Information and Communication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4372EF36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๑๓ – องค์กรมีข้อมูลที่เกี่ยวข้องและมีคุณภาพ</w:t>
      </w:r>
    </w:p>
    <w:p w14:paraId="2B4FB30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๑๔ – มีการสื่อสารข้อมูลภายในองค์กร ให้การควบคุมภายในการดำเนิน ต่อไปได้</w:t>
      </w:r>
    </w:p>
    <w:p w14:paraId="2B92CC4F" w14:textId="77777777" w:rsidR="0022400D" w:rsidRDefault="0022400D" w:rsidP="00662B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หลักการที่ ๑๕ – มีการสื่อสารกับหน่วยงานภายนอกประเด็นที่อาจกระทบต่อการควบคุมภายใน </w:t>
      </w:r>
    </w:p>
    <w:p w14:paraId="39B4CD3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องค์ประกอบที่ ๕: กิจกรรมการกำกับติดตามและประเมินผล (</w:t>
      </w:r>
      <w:r w:rsidRPr="0022400D">
        <w:rPr>
          <w:rFonts w:ascii="TH SarabunIT๙" w:hAnsi="TH SarabunIT๙" w:cs="TH SarabunIT๙"/>
          <w:sz w:val="32"/>
          <w:szCs w:val="32"/>
        </w:rPr>
        <w:t>Monitoring Activities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68317AA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๑๖ – ติดตามและประเมินผลการควบคุมภายใน</w:t>
      </w:r>
    </w:p>
    <w:p w14:paraId="4D3AC03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หลักการที่ ๑๗ – ประเมินและสื่อสารข้อบกพร่องของการควบคุมภายในทันเวลา และเหมาะสม</w:t>
      </w:r>
    </w:p>
    <w:p w14:paraId="61EDDC1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Present &amp; Function 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(มีอยู่จริง และนำไปปฏิบัติได้) อีกทั้งทำงานอย่างสอดคล้องและสัมพันธ์กัน จึงจะทำให้การควบคุม ภายในมีประสิทธิผล ในที่นี้ การดำเนินการจะเน้นตามมาตรฐาน </w:t>
      </w:r>
      <w:r w:rsidRPr="0022400D">
        <w:rPr>
          <w:rFonts w:ascii="TH SarabunIT๙" w:hAnsi="TH SarabunIT๙" w:cs="TH SarabunIT๙"/>
          <w:sz w:val="32"/>
          <w:szCs w:val="32"/>
        </w:rPr>
        <w:t xml:space="preserve">COSO </w:t>
      </w:r>
      <w:r w:rsidRPr="0022400D">
        <w:rPr>
          <w:rFonts w:ascii="TH SarabunIT๙" w:hAnsi="TH SarabunIT๙" w:cs="TH SarabunIT๙"/>
          <w:sz w:val="32"/>
          <w:szCs w:val="32"/>
          <w:cs/>
        </w:rPr>
        <w:t>๒๐๑๓ องค์ประกอบที่ ๒ หลักการที่ ๘ ในเรื่องการประเมินความเสี่ยงการทุจริต เป็นหลัก</w:t>
      </w:r>
    </w:p>
    <w:p w14:paraId="7D2263A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กรอบหรือภาระงานในการประเมินความเสี่ยงการทุจริต มี ๔ กระบวนการ ดังนี้</w:t>
      </w:r>
    </w:p>
    <w:p w14:paraId="2B5702EC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Corrective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แก้ไขปัญหาที่เคยรับรู้ว่าเกิด สิ่งที่มีประวัติอยู่แล้ว ทำอย่างไรจะไม่ให้เกิดขึ้นซ้ำอีก</w:t>
      </w:r>
    </w:p>
    <w:p w14:paraId="4417E330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Detective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เฝ้าระวัง สอดส่อง ติดตามพฤติกรรมเสี่ยง ทำอย่างไรจะตรวจพบ ต้องสอดส่อง</w:t>
      </w:r>
    </w:p>
    <w:p w14:paraId="63737EE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ตั้งแต่แรก ตั้งข้อบ่งชี้บางเรื่องที่น่าสงสัยทำการลดระดับความเสี่ยงนั้นหรือให้ข้อมูลเบาะแสนั้นแก่ผู้บริหาร</w:t>
      </w:r>
    </w:p>
    <w:p w14:paraId="60D85548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Preventive </w:t>
      </w:r>
      <w:r w:rsidRPr="0022400D">
        <w:rPr>
          <w:rFonts w:ascii="TH SarabunIT๙" w:hAnsi="TH SarabunIT๙" w:cs="TH SarabunIT๙"/>
          <w:sz w:val="32"/>
          <w:szCs w:val="32"/>
          <w:cs/>
        </w:rPr>
        <w:t>: ป้องกัน หลีกเลี่ยง พฤติกรรมที่นำไปสู่การสุ่มเสี่ยงต่อการกระทำผิดในส่วนที่</w:t>
      </w:r>
    </w:p>
    <w:p w14:paraId="664CA48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พฤติกรรมที่เคยรับรู้ว่าเคยเกิดมาก่อน คาดหมายได้ว่ามีโอกาสสูงที่จะเกิดซ้ำอีก (</w:t>
      </w:r>
      <w:r w:rsidRPr="0022400D">
        <w:rPr>
          <w:rFonts w:ascii="TH SarabunIT๙" w:hAnsi="TH SarabunIT๙" w:cs="TH SarabunIT๙"/>
          <w:sz w:val="32"/>
          <w:szCs w:val="32"/>
        </w:rPr>
        <w:t>Known Factor</w:t>
      </w:r>
      <w:r w:rsidRPr="0022400D">
        <w:rPr>
          <w:rFonts w:ascii="TH SarabunIT๙" w:hAnsi="TH SarabunIT๙" w:cs="TH SarabunIT๙"/>
          <w:sz w:val="32"/>
          <w:szCs w:val="32"/>
          <w:cs/>
        </w:rPr>
        <w:t>) ทั้งที่รู้ว่าทำไปมี</w:t>
      </w:r>
    </w:p>
    <w:p w14:paraId="255125D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ความเสี่ยงต่อการทุจริต จะต้องหลีกเลี่ยงด้วยการปรับ </w:t>
      </w:r>
      <w:r w:rsidRPr="0022400D">
        <w:rPr>
          <w:rFonts w:ascii="TH SarabunIT๙" w:hAnsi="TH SarabunIT๙" w:cs="TH SarabunIT๙"/>
          <w:sz w:val="32"/>
          <w:szCs w:val="32"/>
        </w:rPr>
        <w:t xml:space="preserve">Workflow </w:t>
      </w:r>
      <w:r w:rsidRPr="0022400D">
        <w:rPr>
          <w:rFonts w:ascii="TH SarabunIT๙" w:hAnsi="TH SarabunIT๙" w:cs="TH SarabunIT๙"/>
          <w:sz w:val="32"/>
          <w:szCs w:val="32"/>
          <w:cs/>
        </w:rPr>
        <w:t>ใหม่ ไม่เปิดช่องว่างให้การทุจริตเข้ามาได้อีก</w:t>
      </w:r>
    </w:p>
    <w:p w14:paraId="3526600F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Segoe UI Symbol" w:hAnsi="Segoe UI Symbol" w:cs="Segoe UI Symbol" w:hint="cs"/>
          <w:sz w:val="32"/>
          <w:szCs w:val="32"/>
          <w:cs/>
        </w:rPr>
        <w:t>➢</w:t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 xml:space="preserve">Forecasting </w:t>
      </w:r>
      <w:r w:rsidRPr="0022400D">
        <w:rPr>
          <w:rFonts w:ascii="TH SarabunIT๙" w:hAnsi="TH SarabunIT๙" w:cs="TH SarabunIT๙"/>
          <w:sz w:val="32"/>
          <w:szCs w:val="32"/>
          <w:cs/>
        </w:rPr>
        <w:t>: การพยากรณ์ประมาณการสิ่งที่อาจจะเกิดขึ้นและป้องกันป้องปรามล่วงหน้า ใน</w:t>
      </w:r>
    </w:p>
    <w:p w14:paraId="1C3FF1F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เรื่องประเด็นที่ไม่คุ้นเคย ในส่วนที่เป็นปัจจัยความเสี่ยงที่มาจากการพยากรณ์ ประมาณการล่วงหน้าในอนาคต</w:t>
      </w:r>
    </w:p>
    <w:p w14:paraId="785C60B0" w14:textId="1F95CB34" w:rsidR="0022400D" w:rsidRPr="00D857DF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(</w:t>
      </w:r>
      <w:r w:rsidRPr="0022400D">
        <w:rPr>
          <w:rFonts w:ascii="TH SarabunIT๙" w:hAnsi="TH SarabunIT๙" w:cs="TH SarabunIT๙"/>
          <w:sz w:val="32"/>
          <w:szCs w:val="32"/>
        </w:rPr>
        <w:t>Unknown Factor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0AF6362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๓. องค์ประกอบที่ทำให้เกิดการทุจริต</w:t>
      </w:r>
    </w:p>
    <w:p w14:paraId="2289281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400D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22400D">
        <w:rPr>
          <w:rFonts w:ascii="TH SarabunIT๙" w:hAnsi="TH SarabunIT๙" w:cs="TH SarabunIT๙"/>
          <w:sz w:val="32"/>
          <w:szCs w:val="32"/>
        </w:rPr>
        <w:t xml:space="preserve">Pressure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หรือแรงกดดันหรือแรงจูงใจ</w:t>
      </w:r>
    </w:p>
    <w:p w14:paraId="02D4396D" w14:textId="77777777" w:rsidR="008E0102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หรือโอกาส ซึ่งเกิดจากช่องโหว่ของระบบต่างๆ คุณภาพการควบคุม กำกับควบคุมภายในของ องค์กรมีจุดอ่อน และ</w:t>
      </w:r>
      <w:r w:rsidRPr="0022400D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Pr="0022400D">
        <w:rPr>
          <w:rFonts w:ascii="TH SarabunIT๙" w:hAnsi="TH SarabunIT๙" w:cs="TH SarabunIT๙"/>
          <w:sz w:val="32"/>
          <w:szCs w:val="32"/>
          <w:cs/>
        </w:rPr>
        <w:t>หรือการหาเหตุผลสนับสนุนการกระทำ ตามทฤษฎีสามเหลี่ยมการทุจริต (</w:t>
      </w:r>
      <w:r w:rsidRPr="0022400D">
        <w:rPr>
          <w:rFonts w:ascii="TH SarabunIT๙" w:hAnsi="TH SarabunIT๙" w:cs="TH SarabunIT๙"/>
          <w:sz w:val="32"/>
          <w:szCs w:val="32"/>
        </w:rPr>
        <w:t>The Fraud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00D">
        <w:rPr>
          <w:rFonts w:ascii="TH SarabunIT๙" w:hAnsi="TH SarabunIT๙" w:cs="TH SarabunIT๙"/>
          <w:sz w:val="32"/>
          <w:szCs w:val="32"/>
        </w:rPr>
        <w:t>Triangle</w:t>
      </w:r>
      <w:r w:rsidRPr="0022400D">
        <w:rPr>
          <w:rFonts w:ascii="TH SarabunIT๙" w:hAnsi="TH SarabunIT๙" w:cs="TH SarabunIT๙"/>
          <w:sz w:val="32"/>
          <w:szCs w:val="32"/>
          <w:cs/>
        </w:rPr>
        <w:t>)</w:t>
      </w:r>
    </w:p>
    <w:p w14:paraId="22ABC51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2B5E46C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ขอบเขตการประเมินความเสี่ยงการทุจริต</w:t>
      </w:r>
    </w:p>
    <w:p w14:paraId="0708C985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จะแบ่งประเภทความเสี่ยงการทุจริต ออกเป็น ๓ ด้าน ดังนี้</w:t>
      </w:r>
    </w:p>
    <w:p w14:paraId="7727B55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๔.๑ ความเสี่ยงการทุจริตที่เกี่ยวข้องกับการพิจารณาอนุมัติ อนุญาต (เฉพาะหน่วยงานที่มีภารกิจ</w:t>
      </w:r>
    </w:p>
    <w:p w14:paraId="4964325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ตามพระราชบัญญัติการอำนวยความสะดวกในการพิจารณาอนุญาตของ ทางราชการ พ.ศ. ๒๕๕๘)</w:t>
      </w:r>
    </w:p>
    <w:p w14:paraId="23EBA00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๔.๒ ความเสี่ยงการทุจริตในความโปร่งใสของการใช้อำนาจและตำแหน่งหน้าที่</w:t>
      </w:r>
    </w:p>
    <w:p w14:paraId="2167DCE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๔.๓ ความเสี่ยงการทุจริตในความโปร่งใสของการใช้จ่ายงบประมาณและการบริหารจัดการ</w:t>
      </w:r>
    </w:p>
    <w:p w14:paraId="28925D04" w14:textId="77777777" w:rsidR="0022400D" w:rsidRPr="00662B06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14:paraId="120726C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๕. ขั้นตอนการประเมินความเสี่ยงการทุจริต มี ๙ ขั้นตอน ดังนี้</w:t>
      </w:r>
    </w:p>
    <w:p w14:paraId="3767E009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๑. การระบุความเสี่ยง</w:t>
      </w:r>
    </w:p>
    <w:p w14:paraId="270A8C24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๒. การประเมินสถานะความเสี่ยง</w:t>
      </w:r>
    </w:p>
    <w:p w14:paraId="5AAF16DF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๓. การประเมินค่าความเสี่ยงรวม</w:t>
      </w:r>
    </w:p>
    <w:p w14:paraId="0A0D4208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๔. การประเมินการควบคุมความเสี่ยง</w:t>
      </w:r>
    </w:p>
    <w:p w14:paraId="39AAD84A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๕. การจัดทำแผนบริหารความเสี่ยง</w:t>
      </w:r>
    </w:p>
    <w:p w14:paraId="6A386F3D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๖. การจัดทำรายงานผลการเฝ้าระวังความเสี่ยง</w:t>
      </w:r>
    </w:p>
    <w:p w14:paraId="121067A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๗. การจัดทำระบบบริหารความเสี่ยง</w:t>
      </w:r>
    </w:p>
    <w:p w14:paraId="1A64579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๘. การจัดทำรายงานการบริหารความเสี่ยง</w:t>
      </w:r>
    </w:p>
    <w:p w14:paraId="168210DB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๙. การรายงานผลการดำเนินงานตามแผนการบริหารความเสี่ยง</w:t>
      </w:r>
    </w:p>
    <w:p w14:paraId="16CD6DD7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 : ประเมินความเสี่ยงการทุจริต</w:t>
      </w:r>
    </w:p>
    <w:p w14:paraId="61FB8122" w14:textId="77777777" w:rsidR="0022400D" w:rsidRDefault="0022400D" w:rsidP="002240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ก่อนทำการประเมินความเสี่ยงการทุจริต ต้องทำการคัดเลือกงานหรือกระบวนงานจากภารกิจ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95DFC1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ในแต่ละ ประเภทที่จะทำการประเมิน ซึ่งได้จำแนกขอบเขตของการประเมินความเสี่ยงการทุจริตไว้๓ ด้าน ดังนี้</w:t>
      </w:r>
    </w:p>
    <w:p w14:paraId="78B59FE3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ความเสี่ยง การทุจริตที่เกี่ยวข้องกับการพิจารณาอนุมัติ อนุญาต (เฉพาะหน่วยงานที่มีภารกิจให้บริการประชาชน</w:t>
      </w:r>
    </w:p>
    <w:p w14:paraId="6AC3D12E" w14:textId="77777777" w:rsidR="0022400D" w:rsidRP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อนุมัติ หรือ อนุญาต ตามพระราชบัญญัติการอำนวยความสะดวกในการพิจารณาอนุญาตของทางราชการ พ.ศ.</w:t>
      </w:r>
    </w:p>
    <w:p w14:paraId="753CCC84" w14:textId="37BCAFFD" w:rsidR="0022400D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00D">
        <w:rPr>
          <w:rFonts w:ascii="TH SarabunIT๙" w:hAnsi="TH SarabunIT๙" w:cs="TH SarabunIT๙"/>
          <w:sz w:val="32"/>
          <w:szCs w:val="32"/>
          <w:cs/>
        </w:rPr>
        <w:t>๒๕๕๘)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เมื่อคัดเลือกได้แล้ว ให้ทำการคัดเลือกกระบวนงานของประเภทด้านนั้น ๆ และจัดเตรียมข้อมูลขั้นตอนการปฏิบัติงาน หรือแนวทางในการปฏิบัติงานที่เกี่ยวข้อง และมาตรการควบคุมหรือป้องกันความเสี่ยงการทุจริตที่มีอยู่ในปัจจุบันของกระบวนงานหรืองานนั้นๆจากนั้นจึงลงมือทำการตามขั้นตอนประเมินความเสี่ยงการทุจริต</w:t>
      </w:r>
    </w:p>
    <w:p w14:paraId="3E3FFC3E" w14:textId="417AD04C" w:rsidR="00D857DF" w:rsidRDefault="0022400D" w:rsidP="002240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00D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การเตรียมการข้อมูลที่ต้องทำการรวบรวมก่อนลงมือทำการประเมินความเสี่ยงการทุจริต เช่น</w:t>
      </w:r>
    </w:p>
    <w:p w14:paraId="7557579F" w14:textId="77777777" w:rsidR="0022400D" w:rsidRDefault="006C15E7" w:rsidP="006C15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>ชื่อกระบวนงาน/การขออนุญาตก่อสร้างอาคารตามมาตรา ๒๑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3115"/>
        <w:gridCol w:w="5674"/>
      </w:tblGrid>
      <w:tr w:rsidR="006C15E7" w:rsidRPr="006C15E7" w14:paraId="5BDC1FA5" w14:textId="77777777" w:rsidTr="006C15E7">
        <w:tc>
          <w:tcPr>
            <w:tcW w:w="704" w:type="dxa"/>
          </w:tcPr>
          <w:p w14:paraId="32C95650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14:paraId="71011619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5674" w:type="dxa"/>
          </w:tcPr>
          <w:p w14:paraId="51B9B185" w14:textId="77777777" w:rsidR="006C15E7" w:rsidRPr="006C15E7" w:rsidRDefault="006C15E7" w:rsidP="006C15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มาตรการป้องกันความเสี่ยงการทุจริตที่มีอยู่ในปัจจุบัน</w:t>
            </w:r>
          </w:p>
        </w:tc>
      </w:tr>
      <w:tr w:rsidR="006C15E7" w:rsidRPr="006C15E7" w14:paraId="00103BC5" w14:textId="77777777" w:rsidTr="001F4CF7">
        <w:tc>
          <w:tcPr>
            <w:tcW w:w="704" w:type="dxa"/>
            <w:vAlign w:val="center"/>
          </w:tcPr>
          <w:p w14:paraId="26B6DF19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Align w:val="center"/>
          </w:tcPr>
          <w:p w14:paraId="509999F9" w14:textId="77777777" w:rsid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14:paraId="2FB4C1C5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4" w:type="dxa"/>
            <w:vMerge w:val="restart"/>
          </w:tcPr>
          <w:p w14:paraId="447A7403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ประชาสัมพันธ์เผยแพร่หลักเกณฑ์และแนวทางปฏิบัติ</w:t>
            </w:r>
          </w:p>
          <w:p w14:paraId="28C181F0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ให้ผู้ขออนุญาตรับทราบอย่างต่อเนื่องและทั่วถึง</w:t>
            </w:r>
          </w:p>
          <w:p w14:paraId="22A2AEC7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๒. พัฒนา/ปรับปรุงตามคู่มือตาม พ.ร.บ.อำนวยความ</w:t>
            </w:r>
          </w:p>
          <w:p w14:paraId="5617D2EC" w14:textId="77777777" w:rsidR="006C15E7" w:rsidRPr="006C15E7" w:rsidRDefault="006C15E7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สะดวกฯ และดำเนินการให้เป็นไปตามคู่มือการปฏิบัติงาน</w:t>
            </w:r>
          </w:p>
          <w:p w14:paraId="6B037E46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กิจกรรมการจัดทำมาตรการตรวจสอบการใช้ดุลพินิจ</w:t>
            </w:r>
          </w:p>
        </w:tc>
      </w:tr>
      <w:tr w:rsidR="006C15E7" w:rsidRPr="006C15E7" w14:paraId="5521F226" w14:textId="77777777" w:rsidTr="001F4CF7">
        <w:tc>
          <w:tcPr>
            <w:tcW w:w="704" w:type="dxa"/>
            <w:vAlign w:val="center"/>
          </w:tcPr>
          <w:p w14:paraId="09D19D42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Align w:val="center"/>
          </w:tcPr>
          <w:p w14:paraId="498A924B" w14:textId="77777777" w:rsid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14:paraId="641B19E9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4" w:type="dxa"/>
            <w:vMerge/>
          </w:tcPr>
          <w:p w14:paraId="7EBDDF06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5E7" w:rsidRPr="006C15E7" w14:paraId="2E7D90C9" w14:textId="77777777" w:rsidTr="001F4CF7">
        <w:tc>
          <w:tcPr>
            <w:tcW w:w="704" w:type="dxa"/>
            <w:vAlign w:val="center"/>
          </w:tcPr>
          <w:p w14:paraId="12537725" w14:textId="77777777" w:rsidR="006C15E7" w:rsidRPr="006C15E7" w:rsidRDefault="006C15E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Align w:val="center"/>
          </w:tcPr>
          <w:p w14:paraId="73D2023C" w14:textId="50A14A54" w:rsidR="006C15E7" w:rsidRPr="006C15E7" w:rsidRDefault="006C15E7" w:rsidP="00D857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15E7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การลงนาม/คณะกรรมการมีมติ</w:t>
            </w:r>
          </w:p>
        </w:tc>
        <w:tc>
          <w:tcPr>
            <w:tcW w:w="5674" w:type="dxa"/>
            <w:vMerge/>
          </w:tcPr>
          <w:p w14:paraId="5AACB3E0" w14:textId="77777777" w:rsidR="006C15E7" w:rsidRPr="006C15E7" w:rsidRDefault="006C15E7" w:rsidP="002240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2844E4" w14:textId="77777777" w:rsidR="006C15E7" w:rsidRP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15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๑ การระบุความเสี่ยง</w:t>
      </w:r>
    </w:p>
    <w:p w14:paraId="7DE79872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ขั้นตอนที่ ๑ นำข้อมูลที่ได้จากขั้นเตรียมการในส่วนรายละเอียดขั้นตอน กระบวนงาน </w:t>
      </w:r>
    </w:p>
    <w:p w14:paraId="38D0416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การปฏิบัติงานของที่จะทำการประเมินความเสี่ยงการทุจริต ซึ่งในขั้นตอนการปฏิบัติงานนั้น ย่อมประกอบไปด้วย ขั้นตอนย่อยในการระบุความเสี่ยงตามขั้นตอนที่ ๑ ให้ทำการระบุความเสี่ยงโดยอธิบายรายละเอียด รูปแบบ พฤติการณ์ความเสี่ยงเฉพาะขั้นตอนการปฏิบัติงานที่มีความเสี่ยงการทุจริต และในการประเมินต้องคำนึงถึงความ เสี่ยงในภาพรวมของการดำเนินงานเรื่องที่จะทำการประเมินด้วย เนื่องจากในกระบวนงานการปฏิบัติงานตาม ขั้นตอนอาจไม่พบความเสี่ยง หรือโอกาสเสี่ยงต่ำ แต่อาจพบว่ามีความเสี่ยงในการปฏิบัติงานที่อาจไม่ได้อยู่ใน ขั้นตอนก็เป็นได้ โดยไม่ต้องคำนึงว่าหน่วยงานจะมีมาตรการป้องกันหรือแก้ไขความเสี่ยงการทุจริตนั้นอยู่แล้ว ซึ่งเป็นทั้ง </w:t>
      </w:r>
      <w:r w:rsidRPr="006C15E7">
        <w:rPr>
          <w:rFonts w:ascii="TH SarabunIT๙" w:hAnsi="TH SarabunIT๙" w:cs="TH SarabunIT๙"/>
          <w:sz w:val="32"/>
          <w:szCs w:val="32"/>
        </w:rPr>
        <w:t xml:space="preserve">Known Factor </w:t>
      </w:r>
      <w:r w:rsidRPr="006C15E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C15E7">
        <w:rPr>
          <w:rFonts w:ascii="TH SarabunIT๙" w:hAnsi="TH SarabunIT๙" w:cs="TH SarabunIT๙"/>
          <w:sz w:val="32"/>
          <w:szCs w:val="32"/>
        </w:rPr>
        <w:t>Unknown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5E7">
        <w:rPr>
          <w:rFonts w:ascii="TH SarabunIT๙" w:hAnsi="TH SarabunIT๙" w:cs="TH SarabunIT๙"/>
          <w:sz w:val="32"/>
          <w:szCs w:val="32"/>
          <w:cs/>
        </w:rPr>
        <w:t>“การระบุความเสี่ยงการทุจริตไม่ถูกต้อง มาตรการควบคุม หรือมาตรการป้องกันความเสี่ยงการทุจริต จึงไม่สามารถลดความเสี่ยงการทุจริตได้”</w:t>
      </w:r>
    </w:p>
    <w:p w14:paraId="2869ED2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62B06" w14:paraId="6BF51D8B" w14:textId="77777777" w:rsidTr="00662B06">
        <w:tc>
          <w:tcPr>
            <w:tcW w:w="1838" w:type="dxa"/>
          </w:tcPr>
          <w:p w14:paraId="02BBB7C1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</w:rPr>
              <w:t>Known Factor</w:t>
            </w:r>
          </w:p>
        </w:tc>
        <w:tc>
          <w:tcPr>
            <w:tcW w:w="7655" w:type="dxa"/>
          </w:tcPr>
          <w:p w14:paraId="76851EA2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ความเสี่ยงทั้งปัญหา/พฤติกรรมที่เคยรับรู้ว่าเคยเกิดมาก่อน คาดหมายได้ว่ามีโอกาสสูงที่จะเกิดซ้ำ หรือมีประวัติ มีตำนานอยู่แล้ว</w:t>
            </w:r>
          </w:p>
        </w:tc>
      </w:tr>
      <w:tr w:rsidR="00662B06" w14:paraId="49B97918" w14:textId="77777777" w:rsidTr="00662B06">
        <w:tc>
          <w:tcPr>
            <w:tcW w:w="1838" w:type="dxa"/>
          </w:tcPr>
          <w:p w14:paraId="357B559B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</w:rPr>
              <w:t>Unknown Factor</w:t>
            </w:r>
          </w:p>
        </w:tc>
        <w:tc>
          <w:tcPr>
            <w:tcW w:w="7655" w:type="dxa"/>
          </w:tcPr>
          <w:p w14:paraId="578FFBBD" w14:textId="77777777" w:rsidR="00662B06" w:rsidRPr="00662B06" w:rsidRDefault="00662B06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2B06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ประมาณการล่วงหน้าในอนาคตปัญหา/ พฤติกรรมความเสี่ยงที่อาจจะเกิดขึ้น (คิดล่วงหน้า ตีตนไปก่อนไข้เสมอ)</w:t>
            </w:r>
          </w:p>
        </w:tc>
      </w:tr>
    </w:tbl>
    <w:p w14:paraId="6B677C16" w14:textId="77777777" w:rsidR="00662B06" w:rsidRDefault="00662B06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10472F" w14:textId="77777777" w:rsidR="00662B06" w:rsidRDefault="00662B06" w:rsidP="00662B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2B06">
        <w:rPr>
          <w:rFonts w:ascii="TH SarabunIT๙" w:hAnsi="TH SarabunIT๙" w:cs="TH SarabunIT๙"/>
          <w:sz w:val="32"/>
          <w:szCs w:val="32"/>
          <w:cs/>
        </w:rPr>
        <w:t>ในขั้นนี้นับว่ามีความสำคัญ ต้องทำการระบุความเสี่ยงด้วยการค้นหารูปแบบ พฤติก</w:t>
      </w:r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r w:rsidRPr="00662B06">
        <w:rPr>
          <w:rFonts w:ascii="TH SarabunIT๙" w:hAnsi="TH SarabunIT๙" w:cs="TH SarabunIT๙"/>
          <w:sz w:val="32"/>
          <w:szCs w:val="32"/>
          <w:cs/>
        </w:rPr>
        <w:t xml:space="preserve">ความ </w:t>
      </w:r>
    </w:p>
    <w:p w14:paraId="1787C532" w14:textId="77777777" w:rsidR="00662B06" w:rsidRDefault="00662B06" w:rsidP="00662B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2B06">
        <w:rPr>
          <w:rFonts w:ascii="TH SarabunIT๙" w:hAnsi="TH SarabunIT๙" w:cs="TH SarabunIT๙"/>
          <w:sz w:val="32"/>
          <w:szCs w:val="32"/>
          <w:cs/>
        </w:rPr>
        <w:t>เสี่ยงให้ลึก ละเอียดมากที่สุด และต้องไม่นำปัญหาของหน่วยงานในปัจจุบันมาปนกับความเสี่ยงการทุจริต การระบุ ความเสี่ยงไม่ละเอียด ชันเจน จะนำไปสู่ขั้นตอนในการจัดทำมาตรการป้องกันความเสี่ยงการทุจริตที่ไม่ตรง ขาดประสิทธิภาพยกตัวอย่าง เช่น</w:t>
      </w:r>
    </w:p>
    <w:p w14:paraId="4EA4D107" w14:textId="77777777" w:rsidR="006C15E7" w:rsidRDefault="00662B06" w:rsidP="00662B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2B06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p w14:paraId="23F3C66C" w14:textId="77777777" w:rsidR="007D090D" w:rsidRPr="007D090D" w:rsidRDefault="007D090D" w:rsidP="00662B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3686"/>
        <w:gridCol w:w="5103"/>
      </w:tblGrid>
      <w:tr w:rsidR="007D090D" w14:paraId="66FEC4DE" w14:textId="77777777" w:rsidTr="007D090D">
        <w:tc>
          <w:tcPr>
            <w:tcW w:w="562" w:type="dxa"/>
          </w:tcPr>
          <w:p w14:paraId="5A0FDEA5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2DDD4FBC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 พฤติกรรม ความเสี่ยงการทุจริต</w:t>
            </w:r>
          </w:p>
        </w:tc>
        <w:tc>
          <w:tcPr>
            <w:tcW w:w="5103" w:type="dxa"/>
          </w:tcPr>
          <w:p w14:paraId="1E48B970" w14:textId="77777777" w:rsidR="007D090D" w:rsidRPr="007D090D" w:rsidRDefault="007D090D" w:rsidP="007D09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7D090D" w14:paraId="48D3C753" w14:textId="77777777" w:rsidTr="007D090D">
        <w:tc>
          <w:tcPr>
            <w:tcW w:w="562" w:type="dxa"/>
          </w:tcPr>
          <w:p w14:paraId="56D367EA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0746721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กระบวนงานการขอใช้รถยนต์ส่วนกลาง</w:t>
            </w:r>
          </w:p>
        </w:tc>
        <w:tc>
          <w:tcPr>
            <w:tcW w:w="5103" w:type="dxa"/>
          </w:tcPr>
          <w:p w14:paraId="3493E6C0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(๑) แก้ไขแบบฟอร์มการขอใช้รถยนต์ส่วนกลาง โดยเพิ่ม</w:t>
            </w:r>
          </w:p>
          <w:p w14:paraId="29081A0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มาตรการรับรองและขอคำยืนยันในการขอใช้งานรถยนต์</w:t>
            </w:r>
          </w:p>
          <w:p w14:paraId="36DB8D48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ส่วนกลางจากผู้ขอใช้</w:t>
            </w:r>
          </w:p>
          <w:p w14:paraId="1FC7DDF9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(๒) ขอความเห็นชอบฝ่ายบริหารในการปรับปรุงแบบฟอร์ม</w:t>
            </w:r>
          </w:p>
          <w:p w14:paraId="519B52A0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การขอใช้รถยนต์ส่วนกลาง</w:t>
            </w:r>
          </w:p>
          <w:p w14:paraId="4EBDB4AB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(๓) แจ้งเวียนหน่วยงานต่างๆ ให้รับทราบและถือปฏิบัติโดย</w:t>
            </w:r>
          </w:p>
          <w:p w14:paraId="5EC8D737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14:paraId="59F543AD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(๔) เผยแพร่และประชาสัมพันธ์ระเบียบการขอใช้รถยนต์</w:t>
            </w:r>
          </w:p>
          <w:p w14:paraId="313236DD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เพื่อสร้างความตระหนักในการขอใช้รถยนต์</w:t>
            </w:r>
          </w:p>
          <w:p w14:paraId="6E6F8F27" w14:textId="77777777" w:rsidR="007D090D" w:rsidRPr="007D090D" w:rsidRDefault="007D090D" w:rsidP="007D09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9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</w:t>
            </w:r>
          </w:p>
        </w:tc>
      </w:tr>
    </w:tbl>
    <w:p w14:paraId="7F92943D" w14:textId="77777777" w:rsidR="007D090D" w:rsidRDefault="007D090D" w:rsidP="007D09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DE73D" w14:textId="77777777" w:rsidR="007D090D" w:rsidRDefault="007D090D" w:rsidP="007D09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CEB67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31"/>
          <w:szCs w:val="31"/>
        </w:rPr>
      </w:pPr>
    </w:p>
    <w:p w14:paraId="6CCF7288" w14:textId="77777777" w:rsidR="007D090D" w:rsidRPr="00750DF9" w:rsidRDefault="007D090D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16"/>
          <w:szCs w:val="16"/>
        </w:rPr>
      </w:pPr>
    </w:p>
    <w:p w14:paraId="6D69BA5F" w14:textId="77777777" w:rsidR="007D090D" w:rsidRPr="00D857DF" w:rsidRDefault="00212193" w:rsidP="006C15E7">
      <w:pPr>
        <w:autoSpaceDE w:val="0"/>
        <w:autoSpaceDN w:val="0"/>
        <w:adjustRightInd w:val="0"/>
        <w:spacing w:after="0" w:line="240" w:lineRule="auto"/>
        <w:rPr>
          <w:rFonts w:ascii="CIDFont+F5" w:cs="CIDFont+F5"/>
          <w:sz w:val="16"/>
          <w:szCs w:val="16"/>
        </w:rPr>
      </w:pPr>
      <w:r>
        <w:rPr>
          <w:rFonts w:ascii="CIDFont+F5" w:cs="CIDFont+F5"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1814" wp14:editId="34F74909">
                <wp:simplePos x="0" y="0"/>
                <wp:positionH relativeFrom="column">
                  <wp:posOffset>-90363</wp:posOffset>
                </wp:positionH>
                <wp:positionV relativeFrom="paragraph">
                  <wp:posOffset>-135137</wp:posOffset>
                </wp:positionV>
                <wp:extent cx="5696663" cy="2366682"/>
                <wp:effectExtent l="0" t="0" r="18415" b="1460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663" cy="2366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C0975" id="สี่เหลี่ยมผืนผ้า: มุมมน 1" o:spid="_x0000_s1026" style="position:absolute;margin-left:-7.1pt;margin-top:-10.65pt;width:448.55pt;height:18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" filled="f" strokecolor="#243f60 [1604]" strokeweight="2pt"/>
            </w:pict>
          </mc:Fallback>
        </mc:AlternateContent>
      </w:r>
    </w:p>
    <w:p w14:paraId="0C1FCF2B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 ปีงบประมาณ พ.ศ. 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14:paraId="3B5B537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 ด้าน</w:t>
      </w:r>
    </w:p>
    <w:p w14:paraId="399D50C6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๑. ความเสี่ยงการทุจริตที่เกี่ยวข้องกับการพิจารณาอนุมัติ อนุญาต</w:t>
      </w:r>
    </w:p>
    <w:p w14:paraId="63308848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๒. ความเสี่ยงการทุจริตในความโปร่งใสของการใช้อำนาจและตำแหน่งหน้าที่</w:t>
      </w:r>
    </w:p>
    <w:p w14:paraId="57E90F8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sz w:val="32"/>
          <w:szCs w:val="32"/>
          <w:cs/>
        </w:rPr>
        <w:t>๓. ความเสี่ยงการทุจริตในความโปร่งใสของการใช้จ่ายงบประมาณและการบริหารจัดการทรัพยากร</w:t>
      </w:r>
    </w:p>
    <w:p w14:paraId="2305213B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ชื่อกระบวนงาน/งาน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121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16D8ABF4" w14:textId="77777777" w:rsidR="00212193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/ กระทรวง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121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1149691D" w14:textId="77777777" w:rsidR="007D090D" w:rsidRP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 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2121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14:paraId="48523D39" w14:textId="77777777" w:rsidR="006C15E7" w:rsidRDefault="006C15E7" w:rsidP="006C15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9EAB69" w14:textId="77777777" w:rsidR="006C15E7" w:rsidRPr="00212193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6" w:cs="CIDFont+F6"/>
          <w:sz w:val="16"/>
          <w:szCs w:val="16"/>
        </w:rPr>
      </w:pPr>
    </w:p>
    <w:p w14:paraId="192299B6" w14:textId="77777777" w:rsidR="00212193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๑ ตารางระบุความเสี่ยง (</w:t>
      </w:r>
      <w:r w:rsidRPr="00212193">
        <w:rPr>
          <w:rFonts w:ascii="TH SarabunIT๙" w:hAnsi="TH SarabunIT๙" w:cs="TH SarabunIT๙"/>
          <w:b/>
          <w:bCs/>
          <w:sz w:val="32"/>
          <w:szCs w:val="32"/>
        </w:rPr>
        <w:t xml:space="preserve">Known Factor 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212193">
        <w:rPr>
          <w:rFonts w:ascii="TH SarabunIT๙" w:hAnsi="TH SarabunIT๙" w:cs="TH SarabunIT๙"/>
          <w:b/>
          <w:bCs/>
          <w:sz w:val="32"/>
          <w:szCs w:val="32"/>
        </w:rPr>
        <w:t>Unknown Factor</w:t>
      </w:r>
      <w:r w:rsidRPr="002121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F6FA84B" w14:textId="77777777" w:rsidR="00212193" w:rsidRPr="00750DF9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346" w:type="dxa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7"/>
      </w:tblGrid>
      <w:tr w:rsidR="00212193" w14:paraId="2D47705C" w14:textId="77777777" w:rsidTr="00212193">
        <w:tc>
          <w:tcPr>
            <w:tcW w:w="562" w:type="dxa"/>
          </w:tcPr>
          <w:p w14:paraId="59982288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3C719AB7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673" w:type="dxa"/>
            <w:gridSpan w:val="2"/>
          </w:tcPr>
          <w:p w14:paraId="6D493A1E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212193" w14:paraId="621009F8" w14:textId="77777777" w:rsidTr="00212193">
        <w:tc>
          <w:tcPr>
            <w:tcW w:w="562" w:type="dxa"/>
            <w:vMerge w:val="restart"/>
          </w:tcPr>
          <w:p w14:paraId="28AE3CC9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14:paraId="3F5EA9CF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(ให้อธิบายรูปแบบ พฤติการณ์การ</w:t>
            </w:r>
          </w:p>
          <w:p w14:paraId="2DA54C48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ทุจริตของกระบวนงาน หรืองานที่</w:t>
            </w:r>
          </w:p>
          <w:p w14:paraId="396C3714" w14:textId="77777777" w:rsidR="00212193" w:rsidRP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เลือกมาทำการประเมิน ความเสี่ยง</w:t>
            </w:r>
          </w:p>
          <w:p w14:paraId="0789DAB4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ว่ามีโอกาสหรือความเสี่ยงการทุจริต)</w:t>
            </w:r>
          </w:p>
        </w:tc>
        <w:tc>
          <w:tcPr>
            <w:tcW w:w="2336" w:type="dxa"/>
          </w:tcPr>
          <w:p w14:paraId="4E97D619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  <w:tc>
          <w:tcPr>
            <w:tcW w:w="2337" w:type="dxa"/>
          </w:tcPr>
          <w:p w14:paraId="31FD6B74" w14:textId="77777777" w:rsidR="00212193" w:rsidRPr="00212193" w:rsidRDefault="00212193" w:rsidP="0021219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1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Known Factor</w:t>
            </w:r>
          </w:p>
        </w:tc>
      </w:tr>
      <w:tr w:rsidR="00212193" w14:paraId="5904CF7C" w14:textId="77777777" w:rsidTr="00212193">
        <w:tc>
          <w:tcPr>
            <w:tcW w:w="562" w:type="dxa"/>
            <w:vMerge/>
          </w:tcPr>
          <w:p w14:paraId="1C5B5E37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83A25C4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</w:tcPr>
          <w:p w14:paraId="69C7BC79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E9659EE" w14:textId="77777777" w:rsidR="00212193" w:rsidRDefault="00212193" w:rsidP="002121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98A197" w14:textId="77777777" w:rsidR="00212193" w:rsidRPr="00636EB9" w:rsidRDefault="00212193" w:rsidP="002121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27BD3A8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ตารางที่ ๑ อธิบายรายละเอียดความเสี่ยงการทุจริต เช่น รูปแบบ พฤติการณ์การทุจริตที่มีความเสี่ยง</w:t>
      </w:r>
    </w:p>
    <w:p w14:paraId="6373978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การทุจริตเท่านั้น และควรอธิบายพฤติการณ์ความเสี่ยงให้ละเอียด ชัดเจน มากที่สุด</w:t>
      </w:r>
    </w:p>
    <w:p w14:paraId="64897C39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- ความเสี่ยงที่เคยเกิด หรือคาดว่าจะเกิดซ้ำสูงมีประวัติอยู่แล้ว ให้ใส่เครื่องหมาย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eastAsia="CIDFont+F8" w:hAnsi="TH SarabunIT๙" w:cs="TH SarabunIT๙" w:hint="cs"/>
          <w:sz w:val="32"/>
          <w:szCs w:val="32"/>
          <w:cs/>
        </w:rPr>
        <w:t xml:space="preserve"> </w:t>
      </w:r>
      <w:r w:rsidRPr="00636EB9">
        <w:rPr>
          <w:rFonts w:ascii="TH SarabunIT๙" w:eastAsia="CIDFont+F8" w:hAnsi="TH SarabunIT๙" w:cs="TH SarabunIT๙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636EB9">
        <w:rPr>
          <w:rFonts w:ascii="TH SarabunIT๙" w:hAnsi="TH SarabunIT๙" w:cs="TH SarabunIT๙"/>
          <w:sz w:val="32"/>
          <w:szCs w:val="32"/>
        </w:rPr>
        <w:t>known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</w:rPr>
        <w:t>Factor</w:t>
      </w:r>
    </w:p>
    <w:p w14:paraId="096F878D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- หากไม่เคยเกิดหรือไม่มีประวัติมาก่อน แต่มีความเสี่ยงจากการพยากรณ์ในอนาคตว่ามีโอกาสเกิด ให้</w:t>
      </w:r>
    </w:p>
    <w:p w14:paraId="16AFF4D5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ใส่เครื่องหมาย </w:t>
      </w:r>
      <w:r>
        <w:rPr>
          <w:rFonts w:ascii="TH SarabunIT๙" w:eastAsia="CIDFont+F8" w:hAnsi="TH SarabunIT๙" w:cs="TH SarabunIT๙"/>
          <w:sz w:val="32"/>
          <w:szCs w:val="32"/>
        </w:rPr>
        <w:sym w:font="Wingdings 2" w:char="F052"/>
      </w:r>
      <w:r w:rsidRPr="00636EB9">
        <w:rPr>
          <w:rFonts w:ascii="TH SarabunIT๙" w:eastAsia="CIDFont+F8" w:hAnsi="TH SarabunIT๙" w:cs="TH SarabunIT๙"/>
          <w:sz w:val="32"/>
          <w:szCs w:val="32"/>
          <w:cs/>
        </w:rPr>
        <w:t xml:space="preserve"> 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636EB9">
        <w:rPr>
          <w:rFonts w:ascii="TH SarabunIT๙" w:hAnsi="TH SarabunIT๙" w:cs="TH SarabunIT๙"/>
          <w:sz w:val="32"/>
          <w:szCs w:val="32"/>
        </w:rPr>
        <w:t>Unknow Factor</w:t>
      </w:r>
    </w:p>
    <w:p w14:paraId="7750433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- สามารถปรับแบบได้โดยไม่ระบุว่าเป็นประเภท </w:t>
      </w:r>
      <w:r w:rsidRPr="00636EB9">
        <w:rPr>
          <w:rFonts w:ascii="TH SarabunIT๙" w:hAnsi="TH SarabunIT๙" w:cs="TH SarabunIT๙"/>
          <w:sz w:val="32"/>
          <w:szCs w:val="32"/>
        </w:rPr>
        <w:t>Known Factor</w:t>
      </w:r>
      <w:r w:rsidRPr="00636EB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636EB9">
        <w:rPr>
          <w:rFonts w:ascii="TH SarabunIT๙" w:hAnsi="TH SarabunIT๙" w:cs="TH SarabunIT๙"/>
          <w:sz w:val="32"/>
          <w:szCs w:val="32"/>
        </w:rPr>
        <w:t xml:space="preserve">Unknown Factor </w:t>
      </w:r>
      <w:r w:rsidRPr="00636EB9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14:paraId="5D2FFC95" w14:textId="77777777" w:rsidR="00636EB9" w:rsidRPr="00C24A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การวิเคราะห์สถานะความเสี่ยง</w:t>
      </w:r>
    </w:p>
    <w:p w14:paraId="14F9CB5B" w14:textId="77777777" w:rsidR="00636EB9" w:rsidRPr="00636EB9" w:rsidRDefault="00636E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ขั้นตอนที่ ๒ ให้นำข้อมูลจากตารางที่ ๑ มาวิเคราะห์เพื่อแสดงสถานะความเสี่ยงการทุจริตของแต่ละ</w:t>
      </w:r>
    </w:p>
    <w:p w14:paraId="4DFB12C3" w14:textId="77777777" w:rsid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โอกาส/ความเสี่ยงการทุจริต ออกตามรายสีไฟจราจร เขียว เหลือง ส้ม แดง โดยระบุสถานะของความเสี่ยงใน </w:t>
      </w:r>
    </w:p>
    <w:p w14:paraId="340B9F3A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ช่องสีไฟจราจร</w:t>
      </w:r>
    </w:p>
    <w:p w14:paraId="3CE84C7C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มีรายละเอียดดังนี้</w:t>
      </w:r>
    </w:p>
    <w:p w14:paraId="36CB17C6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สถานะสีเขียว : ความเสี่ยงระดับต่ำ</w:t>
      </w:r>
    </w:p>
    <w:p w14:paraId="285BE1E5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สถานะสีเหลือง : ความเสี่ยงระดับปานกลาง และสามารถใช้ความรอบคอบระมัดระวังใน ระหว่าง</w:t>
      </w:r>
    </w:p>
    <w:p w14:paraId="67F5D54C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</w:p>
    <w:p w14:paraId="5D04ACE8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เป็นกระบวนงานที่มีผู้เกี่ยวข้องหลายคน หลายหน่วยงาน ภายในองค์กร มีหลายขั้นตอนจนยากต่อการควบคุม หรือไม่มีอำนาจควบคุมข้ามหน่วยงานตามหน้าที่ปกติ</w:t>
      </w:r>
    </w:p>
    <w:p w14:paraId="176A3A7E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eastAsia="CIDFont+F9" w:hAnsi="TH SarabunIT๙" w:cs="TH SarabunIT๙"/>
          <w:sz w:val="32"/>
          <w:szCs w:val="32"/>
          <w:cs/>
        </w:rPr>
        <w:t xml:space="preserve"> </w:t>
      </w:r>
      <w:r w:rsidRPr="00636EB9">
        <w:rPr>
          <w:rFonts w:ascii="TH SarabunIT๙" w:hAnsi="TH SarabunIT๙" w:cs="TH SarabunIT๙"/>
          <w:sz w:val="32"/>
          <w:szCs w:val="32"/>
          <w:cs/>
        </w:rPr>
        <w:t>สถานะสีแดง : ความเสี่ยงระดับสูงมาก เป็นกระบวนงานที่เกี่ยวข้องกับบุคคลภายนอกคนที่ไม่รู้จัก</w:t>
      </w:r>
    </w:p>
    <w:p w14:paraId="3C5FA2FB" w14:textId="0DB9A6BB" w:rsidR="00636EB9" w:rsidRPr="00D857DF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EB9">
        <w:rPr>
          <w:rFonts w:ascii="TH SarabunIT๙" w:hAnsi="TH SarabunIT๙" w:cs="TH SarabunIT๙"/>
          <w:sz w:val="32"/>
          <w:szCs w:val="32"/>
          <w:cs/>
        </w:rPr>
        <w:t xml:space="preserve">ไม่สามารถตรวจสอบได้ชัดเจน ไม่สามารถกำกับติดตามได้อย่างใกล้ชิดหรืออย่างสม่ำเสมอ </w:t>
      </w:r>
    </w:p>
    <w:p w14:paraId="3BFC4DCD" w14:textId="77777777" w:rsidR="00212193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6E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๒ ตารางประเมินสถานะความเสี่ยง</w:t>
      </w:r>
    </w:p>
    <w:p w14:paraId="59418A69" w14:textId="77777777" w:rsidR="00636EB9" w:rsidRPr="00636EB9" w:rsidRDefault="00636EB9" w:rsidP="00636E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562"/>
        <w:gridCol w:w="5387"/>
        <w:gridCol w:w="851"/>
        <w:gridCol w:w="992"/>
        <w:gridCol w:w="992"/>
        <w:gridCol w:w="851"/>
      </w:tblGrid>
      <w:tr w:rsidR="00636EB9" w14:paraId="59922FE4" w14:textId="77777777" w:rsidTr="001F4CF7">
        <w:tc>
          <w:tcPr>
            <w:tcW w:w="562" w:type="dxa"/>
            <w:vAlign w:val="center"/>
          </w:tcPr>
          <w:p w14:paraId="4267CF49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14:paraId="23880800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ขั้นตอนการปฏิบัติงานโอกาส/ความเสี่ยงรูปแบบพฤติการณ์ความเสี่ยงการทุจริต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4A7B1BB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05A2296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14:paraId="3CED8B31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001A135" w14:textId="77777777" w:rsidR="00636EB9" w:rsidRPr="00636EB9" w:rsidRDefault="00636EB9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36EB9" w14:paraId="584EAAE7" w14:textId="77777777" w:rsidTr="00636EB9">
        <w:tc>
          <w:tcPr>
            <w:tcW w:w="562" w:type="dxa"/>
          </w:tcPr>
          <w:p w14:paraId="58441C2A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7F952E5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EDFAA6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B59BE1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29DDF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34C3F6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6EB9" w14:paraId="3A37E84E" w14:textId="77777777" w:rsidTr="00636EB9">
        <w:tc>
          <w:tcPr>
            <w:tcW w:w="562" w:type="dxa"/>
          </w:tcPr>
          <w:p w14:paraId="5CFF476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862C19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AA684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6FF14C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88A13D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9E7694" w14:textId="77777777" w:rsidR="00636EB9" w:rsidRPr="00636EB9" w:rsidRDefault="00636EB9" w:rsidP="006C15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D7B854" w14:textId="77777777" w:rsidR="006C15E7" w:rsidRPr="00682310" w:rsidRDefault="006C15E7" w:rsidP="006C15E7">
      <w:pPr>
        <w:autoSpaceDE w:val="0"/>
        <w:autoSpaceDN w:val="0"/>
        <w:adjustRightInd w:val="0"/>
        <w:spacing w:after="0" w:line="240" w:lineRule="auto"/>
        <w:rPr>
          <w:rFonts w:ascii="CIDFont+F6" w:cs="CIDFont+F6"/>
          <w:sz w:val="16"/>
          <w:szCs w:val="16"/>
        </w:rPr>
      </w:pPr>
    </w:p>
    <w:p w14:paraId="27C726A4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ตารางที่ ๒ นำรูปแบบพฤติการณ์ความเสี่ยงการทุจริตของแต่ละขั้นตอนการปฏิบัติงานจากตาราง ที่ ๑ มา</w:t>
      </w:r>
    </w:p>
    <w:p w14:paraId="1E2216EE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ประเมินเพื่อแยกสถานะความเสี่ยงการทุจริตตามไฟสีจราจร</w:t>
      </w:r>
    </w:p>
    <w:p w14:paraId="1CD66887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สีเขียว หมายถึง ความเสี่ยงระดับต่ำ</w:t>
      </w:r>
    </w:p>
    <w:p w14:paraId="6874C22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สีเหลือง หมายถึง ความเสี่ยงระดับปานกลาง</w:t>
      </w:r>
    </w:p>
    <w:p w14:paraId="624869F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สีส้ม หมายถึง ความเสี่ยงระดับสูง</w:t>
      </w:r>
    </w:p>
    <w:p w14:paraId="0F15295B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สีแดง หมายถึง ความเสี่ยงระดับสูงมาก</w:t>
      </w:r>
    </w:p>
    <w:p w14:paraId="39E043A1" w14:textId="77777777" w:rsidR="00682310" w:rsidRPr="00C24AB9" w:rsidRDefault="00682310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 การประเมินค่าความเสี่ยงรวม</w:t>
      </w:r>
    </w:p>
    <w:p w14:paraId="70C31CA1" w14:textId="68A47799" w:rsidR="00682310" w:rsidRPr="00682310" w:rsidRDefault="00682310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ขั้นตอนที่ ๓ รูปแบบพฤติการณ์ความเสี่ยงการทุจริต ที่มีสถานะความเสี่ยงระดับสูงจนถึงความเสี่ยง</w:t>
      </w:r>
      <w:r w:rsidR="00C24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  <w:cs/>
        </w:rPr>
        <w:t>ระดับสูงมากที่เป็น สีส้ม และสีแดง จากตารางที่ ๒ มาทำการหาค่าความเสี่ยงรวม ซึ่งได้จากระดับความ จำเป็นของการเฝ้าระวัง ที่มีค่า ๑ - ๓ คูณด้วยระดับความรุนแรงของผลกระทบที่มีค่า ๑ - ๓ เช่นกัน ค่า ๑ - ๓ โดยมีเกณฑ์ในการให้ค่า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82E4341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๓.๑ ระดับความจำเป็นของการเฝ้าระวัง มีแนวทางในการพิจารณาดังนี้</w:t>
      </w:r>
    </w:p>
    <w:p w14:paraId="71D6C45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 ถ้าเป็นกิจกรรมหรือขั้นตอนหลักที่สำคัญของกระบวนงานนั้นๆ แสดงว่ากิจกรรมหรือขั้นตอน</w:t>
      </w:r>
    </w:p>
    <w:p w14:paraId="5737327E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นั้นเป็น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หมายถึงมีความจำเป็นสูงของการเฝ้าระวังความเสี่ยงการทุจริตที่ต้องทำการป้องกันไม่ ดำเนินการไม่ได้ ค่าของ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>คือ ค่าที่อยู่ในระดับ ๓ หรือ ๒</w:t>
      </w:r>
    </w:p>
    <w:p w14:paraId="7B98F365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 ถ้าเป็นกิจกรรมหรือขั้นตอนนั้นเป็นกิจกรรม หรือขั้นตอนรองของกระบวนงานนั้นๆ แสดงว่า</w:t>
      </w:r>
    </w:p>
    <w:p w14:paraId="35BE71E9" w14:textId="77777777" w:rsidR="006C15E7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กิจกรรมหรือขั้นตอนนั้นเป็น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SHOULD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หมายถึงมีความจำเป็นต่ำในการเฝ้าระวังความเสี่ยงการทุจริต ค่าของ </w:t>
      </w:r>
      <w:r w:rsidRPr="00682310">
        <w:rPr>
          <w:rFonts w:ascii="TH SarabunIT๙" w:hAnsi="TH SarabunIT๙" w:cs="TH SarabunIT๙"/>
          <w:sz w:val="32"/>
          <w:szCs w:val="32"/>
        </w:rPr>
        <w:t xml:space="preserve">SHOULD </w:t>
      </w:r>
      <w:r w:rsidRPr="00682310">
        <w:rPr>
          <w:rFonts w:ascii="TH SarabunIT๙" w:hAnsi="TH SarabunIT๙" w:cs="TH SarabunIT๙"/>
          <w:sz w:val="32"/>
          <w:szCs w:val="32"/>
          <w:cs/>
        </w:rPr>
        <w:t>คือ ค่าที่อยู่ในระดับ ๑ เท่านั้น</w:t>
      </w:r>
    </w:p>
    <w:p w14:paraId="6624DA2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(ตัวอย่างตามตารางที่ ๓.๑)</w:t>
      </w:r>
    </w:p>
    <w:p w14:paraId="2ED2C4B8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(เกณฑ์การพิจารณาระดับความจำเป็นของการเฝ้าระวังความเสี่ยงการทุจริตว่าเป็น </w:t>
      </w:r>
      <w:r w:rsidRPr="00682310">
        <w:rPr>
          <w:rFonts w:ascii="TH SarabunIT๙" w:hAnsi="TH SarabunIT๙" w:cs="TH SarabunIT๙"/>
          <w:sz w:val="32"/>
          <w:szCs w:val="32"/>
        </w:rPr>
        <w:t xml:space="preserve">MUST 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82310">
        <w:rPr>
          <w:rFonts w:ascii="TH SarabunIT๙" w:hAnsi="TH SarabunIT๙" w:cs="TH SarabunIT๙"/>
          <w:sz w:val="32"/>
          <w:szCs w:val="32"/>
        </w:rPr>
        <w:t>SHOULD</w:t>
      </w:r>
      <w:r w:rsidRPr="00682310">
        <w:rPr>
          <w:rFonts w:ascii="TH SarabunIT๙" w:hAnsi="TH SarabunIT๙" w:cs="TH SarabunIT๙"/>
          <w:sz w:val="32"/>
          <w:szCs w:val="32"/>
          <w:cs/>
        </w:rPr>
        <w:t>)</w:t>
      </w:r>
    </w:p>
    <w:p w14:paraId="66D18E8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๓.๒ ระดับความรุนแรงของผลกระทบ มีแนวทางในการพิจารณาดังนี้</w:t>
      </w:r>
    </w:p>
    <w:p w14:paraId="10568A8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กิจกรรมหรือขั้นตอนการปฏิบัติงานนั้นเกี่ยวข้องกับผู้มีส่วนได้ส่วนเสีย </w:t>
      </w:r>
      <w:r w:rsidRPr="00682310">
        <w:rPr>
          <w:rFonts w:ascii="TH SarabunIT๙" w:hAnsi="TH SarabunIT๙" w:cs="TH SarabunIT๙"/>
          <w:sz w:val="32"/>
          <w:szCs w:val="32"/>
        </w:rPr>
        <w:t xml:space="preserve">Stakeholders </w:t>
      </w:r>
      <w:r w:rsidRPr="00682310">
        <w:rPr>
          <w:rFonts w:ascii="TH SarabunIT๙" w:hAnsi="TH SarabunIT๙" w:cs="TH SarabunIT๙"/>
          <w:sz w:val="32"/>
          <w:szCs w:val="32"/>
          <w:cs/>
        </w:rPr>
        <w:t>รวมถึง</w:t>
      </w:r>
    </w:p>
    <w:p w14:paraId="630DCFBC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หน่วยงาน กำกับดูแล พันธมิตร ภาคีเครือข่าย ค่าอยู่ที่ ๒ หรือ ๓</w:t>
      </w:r>
    </w:p>
    <w:p w14:paraId="23E745F3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-กิจกรรมหรือขั้นตอนการปฏิบัติงานนั้นเกี่ยวข้องกับผลกระทบทางการเงิน รายได้ลด รายจ่าย </w:t>
      </w:r>
    </w:p>
    <w:p w14:paraId="7A734F45" w14:textId="77777777" w:rsidR="006C15E7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</w:rPr>
        <w:t xml:space="preserve">Financial </w:t>
      </w: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๒ หรือ ๓</w:t>
      </w:r>
    </w:p>
    <w:p w14:paraId="34B4FBA9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-กิจกรรมหรือขั้นตอนการปฏิบัติงานนั้น ผลกระทบต่อผู้ใช้บริการกลุ่มเป้าหมาย</w:t>
      </w:r>
      <w:r w:rsidRPr="00682310">
        <w:rPr>
          <w:rFonts w:ascii="TH SarabunIT๙" w:hAnsi="TH SarabunIT๙" w:cs="TH SarabunIT๙"/>
          <w:sz w:val="32"/>
          <w:szCs w:val="32"/>
        </w:rPr>
        <w:t>Customer</w:t>
      </w:r>
      <w:r w:rsidRPr="00682310">
        <w:rPr>
          <w:rFonts w:ascii="TH SarabunIT๙" w:hAnsi="TH SarabunIT๙" w:cs="TH SarabunIT๙"/>
          <w:sz w:val="32"/>
          <w:szCs w:val="32"/>
          <w:cs/>
        </w:rPr>
        <w:t>/</w:t>
      </w:r>
      <w:r w:rsidRPr="00682310">
        <w:rPr>
          <w:rFonts w:ascii="TH SarabunIT๙" w:hAnsi="TH SarabunIT๙" w:cs="TH SarabunIT๙"/>
          <w:sz w:val="32"/>
          <w:szCs w:val="32"/>
        </w:rPr>
        <w:t xml:space="preserve">User </w:t>
      </w:r>
    </w:p>
    <w:p w14:paraId="6366E55E" w14:textId="263DF9D9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๒ หรือ ๓</w:t>
      </w:r>
    </w:p>
    <w:p w14:paraId="7D7A3F68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 w:rsidRPr="00682310">
        <w:rPr>
          <w:rFonts w:ascii="TH SarabunIT๙" w:hAnsi="TH SarabunIT๙" w:cs="TH SarabunIT๙"/>
          <w:sz w:val="32"/>
          <w:szCs w:val="32"/>
        </w:rPr>
        <w:t>Internal Process</w:t>
      </w:r>
    </w:p>
    <w:p w14:paraId="55DF6713" w14:textId="32A6D03A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682310">
        <w:rPr>
          <w:rFonts w:ascii="TH SarabunIT๙" w:hAnsi="TH SarabunIT๙" w:cs="TH SarabunIT๙"/>
          <w:sz w:val="32"/>
          <w:szCs w:val="32"/>
          <w:cs/>
        </w:rPr>
        <w:t xml:space="preserve">รือกระทบด้านการเรียนรู้ องค์ความรู้ </w:t>
      </w:r>
      <w:r w:rsidRPr="00682310">
        <w:rPr>
          <w:rFonts w:ascii="TH SarabunIT๙" w:hAnsi="TH SarabunIT๙" w:cs="TH SarabunIT๙"/>
          <w:sz w:val="32"/>
          <w:szCs w:val="32"/>
        </w:rPr>
        <w:t xml:space="preserve">Learning &amp; Growth </w:t>
      </w:r>
      <w:r w:rsidRPr="00682310">
        <w:rPr>
          <w:rFonts w:ascii="TH SarabunIT๙" w:hAnsi="TH SarabunIT๙" w:cs="TH SarabunIT๙"/>
          <w:sz w:val="32"/>
          <w:szCs w:val="32"/>
          <w:cs/>
        </w:rPr>
        <w:t>ค่าอยู่ที่ ๑ หรือ ๒</w:t>
      </w:r>
    </w:p>
    <w:p w14:paraId="448F051B" w14:textId="77777777" w:rsidR="00D857DF" w:rsidRPr="00682310" w:rsidRDefault="00D857DF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22C20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CIDFont+F6" w:cs="CIDFont+F6"/>
          <w:b/>
          <w:bCs/>
          <w:sz w:val="31"/>
          <w:szCs w:val="31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(ตัวอย่างตามตารางที่ ๓.๒ ระดับความรุนแรงของผลกระทบ</w:t>
      </w:r>
      <w:r w:rsidRPr="00682310">
        <w:rPr>
          <w:rFonts w:ascii="CIDFont+F6" w:cs="CIDFont+F6"/>
          <w:b/>
          <w:bCs/>
          <w:sz w:val="31"/>
          <w:szCs w:val="31"/>
          <w:cs/>
        </w:rPr>
        <w:t>)</w:t>
      </w:r>
    </w:p>
    <w:p w14:paraId="7AE3BADD" w14:textId="77777777" w:rsidR="00682310" w:rsidRP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31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 ตารางการประเมินค่าความเสี่ยงรวม</w:t>
      </w:r>
    </w:p>
    <w:p w14:paraId="0D84983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310">
        <w:rPr>
          <w:rFonts w:ascii="TH SarabunIT๙" w:hAnsi="TH SarabunIT๙" w:cs="TH SarabunIT๙"/>
          <w:sz w:val="32"/>
          <w:szCs w:val="32"/>
        </w:rPr>
        <w:t xml:space="preserve">SCORING </w:t>
      </w:r>
      <w:r w:rsidRPr="00682310">
        <w:rPr>
          <w:rFonts w:ascii="TH SarabunIT๙" w:hAnsi="TH SarabunIT๙" w:cs="TH SarabunIT๙"/>
          <w:sz w:val="32"/>
          <w:szCs w:val="32"/>
          <w:cs/>
        </w:rPr>
        <w:t>ทะเบียนข้อมูลที่ต้องเฝ้าระวัง ๒ มิติ (หรือตารางเมทริกซ์ระดับความเสี่ยง (</w:t>
      </w:r>
      <w:r w:rsidRPr="00682310">
        <w:rPr>
          <w:rFonts w:ascii="TH SarabunIT๙" w:hAnsi="TH SarabunIT๙" w:cs="TH SarabunIT๙"/>
          <w:sz w:val="32"/>
          <w:szCs w:val="32"/>
        </w:rPr>
        <w:t>Risk level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10">
        <w:rPr>
          <w:rFonts w:ascii="TH SarabunIT๙" w:hAnsi="TH SarabunIT๙" w:cs="TH SarabunIT๙"/>
          <w:sz w:val="32"/>
          <w:szCs w:val="32"/>
        </w:rPr>
        <w:t>matrix</w:t>
      </w:r>
      <w:r w:rsidRPr="00682310">
        <w:rPr>
          <w:rFonts w:ascii="TH SarabunIT๙" w:hAnsi="TH SarabunIT๙" w:cs="TH SarabunIT๙"/>
          <w:sz w:val="32"/>
          <w:szCs w:val="32"/>
          <w:cs/>
        </w:rPr>
        <w:t>)</w:t>
      </w:r>
    </w:p>
    <w:p w14:paraId="32D0270F" w14:textId="77777777" w:rsidR="00682310" w:rsidRPr="003300F7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562"/>
        <w:gridCol w:w="3544"/>
        <w:gridCol w:w="1869"/>
        <w:gridCol w:w="1869"/>
        <w:gridCol w:w="1796"/>
      </w:tblGrid>
      <w:tr w:rsidR="00682310" w14:paraId="7F24A629" w14:textId="77777777" w:rsidTr="001F4CF7">
        <w:tc>
          <w:tcPr>
            <w:tcW w:w="562" w:type="dxa"/>
            <w:vAlign w:val="center"/>
          </w:tcPr>
          <w:p w14:paraId="76774350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14:paraId="585E3E3C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ขั้นตอนการปฏิบัติงาน/โอกาส/ความ</w:t>
            </w:r>
          </w:p>
          <w:p w14:paraId="32866C79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เสี่ยงรูปแบบพฤติการณ์ความเสี่ยงการ</w:t>
            </w:r>
          </w:p>
          <w:p w14:paraId="69FC2E47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ทุจริต</w:t>
            </w:r>
          </w:p>
        </w:tc>
        <w:tc>
          <w:tcPr>
            <w:tcW w:w="1869" w:type="dxa"/>
            <w:vAlign w:val="center"/>
          </w:tcPr>
          <w:p w14:paraId="0A884F36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14:paraId="2A536FEF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</w:p>
          <w:p w14:paraId="5DF9E8D5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69" w:type="dxa"/>
            <w:vAlign w:val="center"/>
          </w:tcPr>
          <w:p w14:paraId="57661862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14:paraId="02C23BC0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</w:p>
          <w:p w14:paraId="707AE78C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682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796" w:type="dxa"/>
            <w:vAlign w:val="center"/>
          </w:tcPr>
          <w:p w14:paraId="3611EBE9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68941266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68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  <w:p w14:paraId="1392BB35" w14:textId="77777777" w:rsidR="00682310" w:rsidRPr="00682310" w:rsidRDefault="0068231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310" w14:paraId="5BF783CD" w14:textId="77777777" w:rsidTr="00682310">
        <w:tc>
          <w:tcPr>
            <w:tcW w:w="562" w:type="dxa"/>
          </w:tcPr>
          <w:p w14:paraId="3C075ECB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1CC5ACE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7C44823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0101C24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</w:tcPr>
          <w:p w14:paraId="65146F1C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310" w14:paraId="75894B60" w14:textId="77777777" w:rsidTr="00682310">
        <w:tc>
          <w:tcPr>
            <w:tcW w:w="562" w:type="dxa"/>
          </w:tcPr>
          <w:p w14:paraId="41882843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F7D758C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B134238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CE02754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</w:tcPr>
          <w:p w14:paraId="5E5171D8" w14:textId="77777777" w:rsidR="00682310" w:rsidRDefault="00682310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1D8EE6" w14:textId="77777777" w:rsidR="00682310" w:rsidRPr="0077267B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BFFCC1F" w14:textId="77777777" w:rsid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  <w:r w:rsidRPr="0077267B">
        <w:rPr>
          <w:rFonts w:ascii="TH SarabunIT๙" w:hAnsi="TH SarabunIT๙" w:cs="TH SarabunIT๙"/>
          <w:sz w:val="32"/>
          <w:szCs w:val="32"/>
          <w:cs/>
        </w:rPr>
        <w:t>ตารางที่ ๓ นำข้อมูลที่มีสถานะความเสี่ยงใน ช่องสีส้ม และสีแดง จากตารางที่ ๒ มาหาค่าความเสี่ยงรวม (ระดับความจำเป็นของการเฝ้าระวัง คูณ ระดับความรุนแรงของผลกระทบ</w:t>
      </w:r>
      <w:r>
        <w:rPr>
          <w:rFonts w:ascii="CIDFont+F1" w:cs="CIDFont+F1"/>
          <w:sz w:val="31"/>
          <w:szCs w:val="31"/>
          <w:cs/>
        </w:rPr>
        <w:t>)</w:t>
      </w:r>
    </w:p>
    <w:p w14:paraId="3F468E70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16"/>
          <w:szCs w:val="16"/>
        </w:rPr>
      </w:pPr>
    </w:p>
    <w:p w14:paraId="10D33BFA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แนวทางในการพิจารณา</w:t>
      </w:r>
    </w:p>
    <w:p w14:paraId="12B09EC5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 และระดับความรุนแรงของผลกระทบ</w:t>
      </w:r>
    </w:p>
    <w:p w14:paraId="1CC7A0D8" w14:textId="77777777" w:rsidR="00682310" w:rsidRDefault="0077267B" w:rsidP="00772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267B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๓.๑ ระดับความจำเป็นของการเฝ้าระวัง</w:t>
      </w:r>
    </w:p>
    <w:p w14:paraId="31723791" w14:textId="77777777" w:rsidR="0077267B" w:rsidRP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409"/>
      </w:tblGrid>
      <w:tr w:rsidR="0077267B" w14:paraId="35F250DD" w14:textId="77777777" w:rsidTr="0077267B">
        <w:tc>
          <w:tcPr>
            <w:tcW w:w="568" w:type="dxa"/>
          </w:tcPr>
          <w:p w14:paraId="05CA78E4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14:paraId="438C73A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</w:t>
            </w:r>
          </w:p>
          <w:p w14:paraId="7E3EC488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พฤติการณ์ความเสี่ยงการทุจริต</w:t>
            </w:r>
          </w:p>
        </w:tc>
        <w:tc>
          <w:tcPr>
            <w:tcW w:w="2410" w:type="dxa"/>
          </w:tcPr>
          <w:p w14:paraId="49068BF1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  <w:p w14:paraId="1B33842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409" w:type="dxa"/>
          </w:tcPr>
          <w:p w14:paraId="22629435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14:paraId="3ADC7146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77267B" w14:paraId="3CD5C41E" w14:textId="77777777" w:rsidTr="0077267B">
        <w:tc>
          <w:tcPr>
            <w:tcW w:w="568" w:type="dxa"/>
          </w:tcPr>
          <w:p w14:paraId="2C14FE3C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C6A165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E8F46E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ค่าควรเป็น ๓ หรือ ๒</w:t>
            </w:r>
          </w:p>
        </w:tc>
        <w:tc>
          <w:tcPr>
            <w:tcW w:w="2409" w:type="dxa"/>
          </w:tcPr>
          <w:p w14:paraId="1FF60976" w14:textId="77777777" w:rsidR="0077267B" w:rsidRPr="0077267B" w:rsidRDefault="0077267B" w:rsidP="007726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67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ค่าควรเป็น ๑</w:t>
            </w:r>
          </w:p>
        </w:tc>
      </w:tr>
    </w:tbl>
    <w:p w14:paraId="6FD17AFA" w14:textId="77777777" w:rsidR="00FB243D" w:rsidRPr="00FB243D" w:rsidRDefault="00FB243D" w:rsidP="00682310">
      <w:pPr>
        <w:autoSpaceDE w:val="0"/>
        <w:autoSpaceDN w:val="0"/>
        <w:adjustRightInd w:val="0"/>
        <w:spacing w:after="0" w:line="240" w:lineRule="auto"/>
        <w:rPr>
          <w:rFonts w:ascii="CIDFont+F3" w:cs="CIDFont+F3"/>
          <w:sz w:val="16"/>
          <w:szCs w:val="16"/>
        </w:rPr>
      </w:pPr>
    </w:p>
    <w:p w14:paraId="5267BEFB" w14:textId="77777777" w:rsidR="00682310" w:rsidRDefault="00FB243D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2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๓.๒ ระดับความรุนแรงของผลกระทบตาม </w:t>
      </w:r>
      <w:r w:rsidRPr="00FB243D">
        <w:rPr>
          <w:rFonts w:ascii="TH SarabunIT๙" w:hAnsi="TH SarabunIT๙" w:cs="TH SarabunIT๙"/>
          <w:b/>
          <w:bCs/>
          <w:sz w:val="32"/>
          <w:szCs w:val="32"/>
        </w:rPr>
        <w:t>Balanced Scorecard</w:t>
      </w:r>
    </w:p>
    <w:p w14:paraId="71168E41" w14:textId="77777777" w:rsidR="00FB243D" w:rsidRDefault="00FB243D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658"/>
        <w:gridCol w:w="855"/>
        <w:gridCol w:w="851"/>
        <w:gridCol w:w="850"/>
      </w:tblGrid>
      <w:tr w:rsidR="00FB243D" w14:paraId="4D5CC15B" w14:textId="77777777" w:rsidTr="001F4CF7">
        <w:tc>
          <w:tcPr>
            <w:tcW w:w="6658" w:type="dxa"/>
            <w:vAlign w:val="center"/>
          </w:tcPr>
          <w:p w14:paraId="095C431C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</w:t>
            </w:r>
          </w:p>
          <w:p w14:paraId="33874770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855" w:type="dxa"/>
            <w:vAlign w:val="center"/>
          </w:tcPr>
          <w:p w14:paraId="67CC6B5A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14:paraId="283F4978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1EF2380B" w14:textId="77777777" w:rsidR="00FB243D" w:rsidRPr="00FB243D" w:rsidRDefault="00FB243D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4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FB243D" w:rsidRPr="000E6028" w14:paraId="4AB4F014" w14:textId="77777777" w:rsidTr="000E6028">
        <w:tc>
          <w:tcPr>
            <w:tcW w:w="6658" w:type="dxa"/>
          </w:tcPr>
          <w:p w14:paraId="7A72A535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ผู้มีส่วนได้ส่วนเสีย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Stakeholders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รวมถึง หน่วยงานกำกับดูแล พันธมิตร </w:t>
            </w:r>
            <w:r w:rsidR="000E602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855" w:type="dxa"/>
            <w:shd w:val="clear" w:color="auto" w:fill="auto"/>
          </w:tcPr>
          <w:p w14:paraId="1B38EAB3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0000"/>
          </w:tcPr>
          <w:p w14:paraId="7190A606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0000"/>
          </w:tcPr>
          <w:p w14:paraId="553E1B94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348B52B1" w14:textId="77777777" w:rsidTr="000E6028">
        <w:tc>
          <w:tcPr>
            <w:tcW w:w="6658" w:type="dxa"/>
          </w:tcPr>
          <w:p w14:paraId="1A6B1E03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ผลกระทบทางการเงิน รายได้ลด รายจ่ายเพิ่ม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Financial</w:t>
            </w:r>
          </w:p>
        </w:tc>
        <w:tc>
          <w:tcPr>
            <w:tcW w:w="855" w:type="dxa"/>
            <w:shd w:val="clear" w:color="auto" w:fill="auto"/>
          </w:tcPr>
          <w:p w14:paraId="1A6B1E67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1623B"/>
          </w:tcPr>
          <w:p w14:paraId="1A7A0992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1623B"/>
          </w:tcPr>
          <w:p w14:paraId="56CDE9B3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71BEA77F" w14:textId="77777777" w:rsidTr="000E6028">
        <w:tc>
          <w:tcPr>
            <w:tcW w:w="6658" w:type="dxa"/>
          </w:tcPr>
          <w:p w14:paraId="5FF021E5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ผลกระทบต่อผู้ใช้บริหาร กลุ่มเป้าหมาย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Customer</w:t>
            </w: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User</w:t>
            </w:r>
          </w:p>
        </w:tc>
        <w:tc>
          <w:tcPr>
            <w:tcW w:w="855" w:type="dxa"/>
            <w:shd w:val="clear" w:color="auto" w:fill="auto"/>
          </w:tcPr>
          <w:p w14:paraId="1A5146FA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8A42"/>
          </w:tcPr>
          <w:p w14:paraId="3B1CB72B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EA8A42"/>
          </w:tcPr>
          <w:p w14:paraId="57ABB7FF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FB243D" w:rsidRPr="000E6028" w14:paraId="25826C09" w14:textId="77777777" w:rsidTr="000E6028">
        <w:tc>
          <w:tcPr>
            <w:tcW w:w="6658" w:type="dxa"/>
          </w:tcPr>
          <w:p w14:paraId="3A2CA8A0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ผลกระทบต่อกระบวนงานภายใน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Internal Process</w:t>
            </w:r>
          </w:p>
        </w:tc>
        <w:tc>
          <w:tcPr>
            <w:tcW w:w="855" w:type="dxa"/>
            <w:shd w:val="clear" w:color="auto" w:fill="FFC000"/>
          </w:tcPr>
          <w:p w14:paraId="5E4DD4C5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C000"/>
          </w:tcPr>
          <w:p w14:paraId="6AE870D1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23CE74D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43D" w:rsidRPr="000E6028" w14:paraId="7CAA7072" w14:textId="77777777" w:rsidTr="000E6028">
        <w:tc>
          <w:tcPr>
            <w:tcW w:w="6658" w:type="dxa"/>
          </w:tcPr>
          <w:p w14:paraId="177760E0" w14:textId="77777777" w:rsidR="00FB243D" w:rsidRPr="000E6028" w:rsidRDefault="00FB243D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0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กระทบด้านการเรียนรู้ องค์ความรู้ </w:t>
            </w:r>
            <w:r w:rsidRPr="000E6028">
              <w:rPr>
                <w:rFonts w:ascii="TH SarabunIT๙" w:hAnsi="TH SarabunIT๙" w:cs="TH SarabunIT๙"/>
                <w:sz w:val="32"/>
                <w:szCs w:val="32"/>
              </w:rPr>
              <w:t>Learning &amp; Growth</w:t>
            </w:r>
          </w:p>
        </w:tc>
        <w:tc>
          <w:tcPr>
            <w:tcW w:w="855" w:type="dxa"/>
            <w:shd w:val="clear" w:color="auto" w:fill="FFFF00"/>
          </w:tcPr>
          <w:p w14:paraId="59CC2F6A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F00"/>
          </w:tcPr>
          <w:p w14:paraId="0943DEA3" w14:textId="77777777" w:rsidR="00FB243D" w:rsidRPr="000E6028" w:rsidRDefault="000E6028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BC0C0A0" w14:textId="77777777" w:rsidR="00FB243D" w:rsidRPr="000E6028" w:rsidRDefault="00FB243D" w:rsidP="000E60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A8B9B4" w14:textId="77777777" w:rsid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E904A2" w14:textId="77777777" w:rsidR="000E6028" w:rsidRP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028">
        <w:rPr>
          <w:rFonts w:ascii="TH SarabunIT๙" w:hAnsi="TH SarabunIT๙" w:cs="TH SarabunIT๙"/>
          <w:sz w:val="32"/>
          <w:szCs w:val="32"/>
          <w:cs/>
        </w:rPr>
        <w:t>ตารางที่ ๓.๑ และตารางที่ ๓.๒ เป็นแนวทางในการคิดค่าคะแนน เพื่อหาค่าความเสี่ยงรวมตามตาราง</w:t>
      </w:r>
    </w:p>
    <w:p w14:paraId="7663974F" w14:textId="77777777" w:rsidR="000E6028" w:rsidRPr="000E6028" w:rsidRDefault="000E6028" w:rsidP="000E6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028">
        <w:rPr>
          <w:rFonts w:ascii="TH SarabunIT๙" w:hAnsi="TH SarabunIT๙" w:cs="TH SarabunIT๙"/>
          <w:sz w:val="32"/>
          <w:szCs w:val="32"/>
          <w:cs/>
        </w:rPr>
        <w:t>ที่ ๓ หรืออาจเรียกได้ว่า ตารางที่ ๓.๑ และ ๓.๒</w:t>
      </w:r>
    </w:p>
    <w:p w14:paraId="65B0B772" w14:textId="77777777" w:rsidR="00FB243D" w:rsidRDefault="00FB243D" w:rsidP="00FB243D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477A7318" w14:textId="3DC3B3F3" w:rsidR="0077267B" w:rsidRDefault="0077267B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17DB54A3" w14:textId="544A9F25" w:rsidR="00D857DF" w:rsidRDefault="00D857DF" w:rsidP="0077267B">
      <w:pPr>
        <w:autoSpaceDE w:val="0"/>
        <w:autoSpaceDN w:val="0"/>
        <w:adjustRightInd w:val="0"/>
        <w:spacing w:after="0" w:line="240" w:lineRule="auto"/>
        <w:rPr>
          <w:rFonts w:ascii="CIDFont+F1" w:cs="CIDFont+F1"/>
          <w:sz w:val="31"/>
          <w:szCs w:val="31"/>
        </w:rPr>
      </w:pPr>
    </w:p>
    <w:p w14:paraId="3F9E4206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12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๔ การประเมินประสิทธิภาพการควบคุมความเสี่ยง</w:t>
      </w:r>
    </w:p>
    <w:p w14:paraId="3557C602" w14:textId="77777777" w:rsidR="002A1235" w:rsidRDefault="002A1235" w:rsidP="002A12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 xml:space="preserve">ขั้นตอนที่ ๔ ให้นำค่าความเสี่ยงรวม (จำเป็น </w:t>
      </w:r>
      <w:r w:rsidRPr="002A1235">
        <w:rPr>
          <w:rFonts w:ascii="TH SarabunIT๙" w:hAnsi="TH SarabunIT๙" w:cs="TH SarabunIT๙"/>
          <w:sz w:val="32"/>
          <w:szCs w:val="32"/>
        </w:rPr>
        <w:t xml:space="preserve">x </w:t>
      </w:r>
      <w:r w:rsidRPr="002A1235">
        <w:rPr>
          <w:rFonts w:ascii="TH SarabunIT๙" w:hAnsi="TH SarabunIT๙" w:cs="TH SarabunIT๙"/>
          <w:sz w:val="32"/>
          <w:szCs w:val="32"/>
          <w:cs/>
        </w:rPr>
        <w:t>รุนแรง) จากตารางที่ ๓ มาทำการประเมินระดับ</w:t>
      </w:r>
    </w:p>
    <w:p w14:paraId="03540ECD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ว่าอยู่ในระดับใดเมื่อเทียบกับประสิทธิภาพการควบคุมความเสี่ยงของหน่วยงานที่มีอยู่ในปัจจุบัน ในขั้นตอ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A1235">
        <w:rPr>
          <w:rFonts w:ascii="TH SarabunIT๙" w:hAnsi="TH SarabunIT๙" w:cs="TH SarabunIT๙"/>
          <w:sz w:val="32"/>
          <w:szCs w:val="32"/>
          <w:cs/>
        </w:rPr>
        <w:t>นี้ ต้องมีข้อมูลว่าในปัจจุบันหน่วยงานมีมาตรการป้องกัน หรือควบคุมความเสี่ยงอะไรบ้างในการเตรียมการก่อนลงมือประเมิน จึงจะทำให้การประเมินคุณภาพการจัดการควบคุมความเสี่ยงได้อย่างถูกต้อง</w:t>
      </w:r>
    </w:p>
    <w:p w14:paraId="4AC87A4E" w14:textId="77777777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ตารางที่ ๔ ตารางแสดงการประเมินประสิทธิภาพการควบคุมความเสี่ยง</w:t>
      </w:r>
    </w:p>
    <w:p w14:paraId="0808E626" w14:textId="77777777" w:rsidR="00682310" w:rsidRPr="002A1235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966"/>
        <w:gridCol w:w="992"/>
        <w:gridCol w:w="1161"/>
      </w:tblGrid>
      <w:tr w:rsidR="002A1235" w14:paraId="7A5A3CC2" w14:textId="77777777" w:rsidTr="001F4CF7">
        <w:tc>
          <w:tcPr>
            <w:tcW w:w="704" w:type="dxa"/>
            <w:vMerge w:val="restart"/>
            <w:vAlign w:val="center"/>
          </w:tcPr>
          <w:p w14:paraId="5871E1D2" w14:textId="77777777" w:rsidR="002A1235" w:rsidRPr="002A1235" w:rsidRDefault="002A1235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14:paraId="23F120F7" w14:textId="77777777" w:rsidR="002A1235" w:rsidRPr="002A1235" w:rsidRDefault="002A1235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ขั้นตอนการปฏิบัติงานโอกาส/ความเสี่ยงรูปแบบพฤติการณ์ความเสี่ยงการทุจริต</w:t>
            </w:r>
          </w:p>
        </w:tc>
        <w:tc>
          <w:tcPr>
            <w:tcW w:w="3119" w:type="dxa"/>
            <w:gridSpan w:val="3"/>
          </w:tcPr>
          <w:p w14:paraId="748A57E1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</w:tr>
      <w:tr w:rsidR="002A1235" w14:paraId="27932E8B" w14:textId="77777777" w:rsidTr="002A1235">
        <w:tc>
          <w:tcPr>
            <w:tcW w:w="704" w:type="dxa"/>
            <w:vMerge/>
          </w:tcPr>
          <w:p w14:paraId="72D9DF93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14:paraId="2B630968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92D050"/>
          </w:tcPr>
          <w:p w14:paraId="116CB021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shd w:val="clear" w:color="auto" w:fill="FFFF00"/>
          </w:tcPr>
          <w:p w14:paraId="11AD9132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61" w:type="dxa"/>
            <w:shd w:val="clear" w:color="auto" w:fill="FF0000"/>
          </w:tcPr>
          <w:p w14:paraId="4AA7EF46" w14:textId="77777777" w:rsidR="002A1235" w:rsidRPr="002A1235" w:rsidRDefault="002A1235" w:rsidP="002A12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</w:tr>
      <w:tr w:rsidR="002A1235" w14:paraId="63486BAE" w14:textId="77777777" w:rsidTr="002A1235">
        <w:tc>
          <w:tcPr>
            <w:tcW w:w="704" w:type="dxa"/>
          </w:tcPr>
          <w:p w14:paraId="546D435E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EBE41D0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14:paraId="63EFD281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6B8824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14:paraId="7252886B" w14:textId="77777777" w:rsidR="002A1235" w:rsidRDefault="002A1235" w:rsidP="006823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8B8FE0" w14:textId="77777777" w:rsidR="002A1235" w:rsidRDefault="002A1235" w:rsidP="002A12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 xml:space="preserve">ตารางที่ ๔ ให้นำค่าความเสี่ยงรวม (จำเป็น </w:t>
      </w:r>
      <w:r w:rsidRPr="002A1235">
        <w:rPr>
          <w:rFonts w:ascii="TH SarabunIT๙" w:hAnsi="TH SarabunIT๙" w:cs="TH SarabunIT๙"/>
          <w:sz w:val="32"/>
          <w:szCs w:val="32"/>
        </w:rPr>
        <w:t xml:space="preserve">x </w:t>
      </w:r>
      <w:r w:rsidRPr="002A1235">
        <w:rPr>
          <w:rFonts w:ascii="TH SarabunIT๙" w:hAnsi="TH SarabunIT๙" w:cs="TH SarabunIT๙"/>
          <w:sz w:val="32"/>
          <w:szCs w:val="32"/>
          <w:cs/>
        </w:rPr>
        <w:t>รุนแรง) จากตารางที่ ๓ มาทำการประเมินระดับ</w:t>
      </w:r>
    </w:p>
    <w:p w14:paraId="6C57D7E3" w14:textId="5E2C6EB8" w:rsidR="002A1235" w:rsidRPr="002A1235" w:rsidRDefault="002A1235" w:rsidP="002A12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235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 โดยการวิเคราะห์จากประสิทธิผลหรือคุณภาพการจัดการขององค์กรกับความเสี่ยงที่มีอยูใ่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A1235">
        <w:rPr>
          <w:rFonts w:ascii="TH SarabunIT๙" w:hAnsi="TH SarabunIT๙" w:cs="TH SarabunIT๙"/>
          <w:sz w:val="32"/>
          <w:szCs w:val="32"/>
          <w:cs/>
        </w:rPr>
        <w:t>ปัจจุบัน เรื่องที่ทำการประเมิน (ดี/พอใช้/อ่อน) เพื่อประเมินว่าความเสี่ยงการทุจริต มีค่าความเสี่ยงอยู่ระดับใด จะได้นำไปบริหารจัดการความเสี่ยงตามความรุนแรงของความเสี่ยง ซึ่งจะต้องอยู่ในระหว่างคะแนน (๓) ถึง (๙) เท่านั้น โดยค่าคะแนนจากการประเมินจะเป็นดังนี้</w:t>
      </w:r>
    </w:p>
    <w:tbl>
      <w:tblPr>
        <w:tblStyle w:val="a6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2A1235" w14:paraId="68693D43" w14:textId="77777777" w:rsidTr="001F4CF7">
        <w:tc>
          <w:tcPr>
            <w:tcW w:w="5098" w:type="dxa"/>
            <w:vAlign w:val="center"/>
          </w:tcPr>
          <w:p w14:paraId="2FA8CF1A" w14:textId="0728C23D" w:rsidR="002A1235" w:rsidRPr="00017C2E" w:rsidRDefault="00017C2E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ประสิทธิภาพการควบคุมความเสี่ยงการทุจริตในปัจจุบัน</w:t>
            </w:r>
          </w:p>
        </w:tc>
        <w:tc>
          <w:tcPr>
            <w:tcW w:w="4673" w:type="dxa"/>
            <w:vAlign w:val="center"/>
          </w:tcPr>
          <w:p w14:paraId="7A1DE864" w14:textId="4F839077" w:rsidR="002A1235" w:rsidRPr="00017C2E" w:rsidRDefault="00017C2E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ค่าคะแนนประสิทธิภาพการควบคุมความเสี่ยงการทุจริตในปัจจุบัน</w:t>
            </w:r>
          </w:p>
        </w:tc>
      </w:tr>
      <w:tr w:rsidR="002A1235" w14:paraId="1680425F" w14:textId="77777777" w:rsidTr="00017C2E">
        <w:tc>
          <w:tcPr>
            <w:tcW w:w="5098" w:type="dxa"/>
            <w:shd w:val="clear" w:color="auto" w:fill="92D050"/>
          </w:tcPr>
          <w:p w14:paraId="286013C6" w14:textId="6C2F3E21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4673" w:type="dxa"/>
          </w:tcPr>
          <w:p w14:paraId="08E36401" w14:textId="45CF701D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A1235" w14:paraId="4E60F05B" w14:textId="77777777" w:rsidTr="00017C2E">
        <w:tc>
          <w:tcPr>
            <w:tcW w:w="5098" w:type="dxa"/>
            <w:shd w:val="clear" w:color="auto" w:fill="FFFF00"/>
          </w:tcPr>
          <w:p w14:paraId="517EFF57" w14:textId="01242FBB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4673" w:type="dxa"/>
          </w:tcPr>
          <w:p w14:paraId="10169BBA" w14:textId="69DA555B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หรือ 6</w:t>
            </w:r>
          </w:p>
        </w:tc>
      </w:tr>
      <w:tr w:rsidR="002A1235" w14:paraId="647EDC90" w14:textId="77777777" w:rsidTr="00017C2E">
        <w:tc>
          <w:tcPr>
            <w:tcW w:w="5098" w:type="dxa"/>
            <w:shd w:val="clear" w:color="auto" w:fill="FF0000"/>
          </w:tcPr>
          <w:p w14:paraId="77F1BF54" w14:textId="36861D1D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4673" w:type="dxa"/>
          </w:tcPr>
          <w:p w14:paraId="1045E56A" w14:textId="49A500E0" w:rsidR="002A1235" w:rsidRDefault="00017C2E" w:rsidP="00017C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หรือ 8 หรือ 9</w:t>
            </w:r>
          </w:p>
        </w:tc>
      </w:tr>
    </w:tbl>
    <w:p w14:paraId="0990159A" w14:textId="5A1F6DE9" w:rsidR="002A1235" w:rsidRDefault="002A1235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BC48F" w14:textId="77777777" w:rsidR="00017C2E" w:rsidRPr="00017C2E" w:rsidRDefault="00017C2E" w:rsidP="00017C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C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แนวทางการประเมินค่าคะแนนระดับความเสี่ยง</w:t>
      </w:r>
    </w:p>
    <w:p w14:paraId="02C86A00" w14:textId="235C22B2" w:rsidR="00017C2E" w:rsidRPr="00017C2E" w:rsidRDefault="00017C2E" w:rsidP="00017C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C2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เทียบกับประสิทธิภาพการควบคุมความเสี่ยงการทุจริตในปัจจุบัน</w:t>
      </w:r>
    </w:p>
    <w:tbl>
      <w:tblPr>
        <w:tblStyle w:val="a6"/>
        <w:tblW w:w="9578" w:type="dxa"/>
        <w:tblLook w:val="04A0" w:firstRow="1" w:lastRow="0" w:firstColumn="1" w:lastColumn="0" w:noHBand="0" w:noVBand="1"/>
      </w:tblPr>
      <w:tblGrid>
        <w:gridCol w:w="2689"/>
        <w:gridCol w:w="2409"/>
        <w:gridCol w:w="1502"/>
        <w:gridCol w:w="1560"/>
        <w:gridCol w:w="1418"/>
      </w:tblGrid>
      <w:tr w:rsidR="00432690" w14:paraId="447248DA" w14:textId="77777777" w:rsidTr="001F4CF7">
        <w:tc>
          <w:tcPr>
            <w:tcW w:w="2689" w:type="dxa"/>
            <w:vMerge w:val="restart"/>
            <w:vAlign w:val="center"/>
          </w:tcPr>
          <w:p w14:paraId="4A8C24CF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ขั้นตอนการปฏิบัติงาน/</w:t>
            </w:r>
          </w:p>
          <w:p w14:paraId="7D6CEE8A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โอกาส/ความเสี่ยง/รูปแบบ</w:t>
            </w:r>
          </w:p>
          <w:p w14:paraId="57082010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พฤติการณ์ความเสี่ยงการ</w:t>
            </w:r>
          </w:p>
          <w:p w14:paraId="4F3A0A8F" w14:textId="6DC2F06F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</w:tc>
        <w:tc>
          <w:tcPr>
            <w:tcW w:w="2409" w:type="dxa"/>
            <w:vMerge w:val="restart"/>
            <w:vAlign w:val="center"/>
          </w:tcPr>
          <w:p w14:paraId="1C6A628A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ประสิทธิภาพการควบคุม</w:t>
            </w:r>
          </w:p>
          <w:p w14:paraId="00B3E2E6" w14:textId="3852FB89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480" w:type="dxa"/>
            <w:gridSpan w:val="3"/>
            <w:vAlign w:val="center"/>
          </w:tcPr>
          <w:p w14:paraId="6267D564" w14:textId="5F42585A" w:rsidR="00432690" w:rsidRPr="00017C2E" w:rsidRDefault="00432690" w:rsidP="001F4CF7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ค่าประเมินระดับความเสี่ยงการทุจริต</w:t>
            </w:r>
          </w:p>
        </w:tc>
      </w:tr>
      <w:tr w:rsidR="00432690" w14:paraId="0F91D01A" w14:textId="77777777" w:rsidTr="001F4CF7">
        <w:tc>
          <w:tcPr>
            <w:tcW w:w="2689" w:type="dxa"/>
            <w:vMerge/>
            <w:vAlign w:val="center"/>
          </w:tcPr>
          <w:p w14:paraId="6F619FC5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0F3B3AD6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92D050"/>
            <w:vAlign w:val="center"/>
          </w:tcPr>
          <w:p w14:paraId="23BA7BF8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  <w:p w14:paraId="6E4CD75E" w14:textId="1667B5E9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6695F1E" w14:textId="77777777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  <w:p w14:paraId="14EF10C3" w14:textId="4432A825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262B3A0" w14:textId="46CF366C" w:rsidR="00432690" w:rsidRPr="00017C2E" w:rsidRDefault="00432690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017C2E" w14:paraId="00D2ADDD" w14:textId="77777777" w:rsidTr="00432690">
        <w:tc>
          <w:tcPr>
            <w:tcW w:w="2689" w:type="dxa"/>
          </w:tcPr>
          <w:p w14:paraId="17D0C4FB" w14:textId="318F51A1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B5378" wp14:editId="5167857E">
                      <wp:simplePos x="0" y="0"/>
                      <wp:positionH relativeFrom="column">
                        <wp:posOffset>624639</wp:posOffset>
                      </wp:positionH>
                      <wp:positionV relativeFrom="paragraph">
                        <wp:posOffset>228226</wp:posOffset>
                      </wp:positionV>
                      <wp:extent cx="5261467" cy="0"/>
                      <wp:effectExtent l="0" t="76200" r="1587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016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49.2pt;margin-top:17.95pt;width:414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67E93A27" w14:textId="75494B0A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92D050"/>
          </w:tcPr>
          <w:p w14:paraId="7968D9A8" w14:textId="474F256C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02" w:type="dxa"/>
          </w:tcPr>
          <w:p w14:paraId="46730D06" w14:textId="0993CFB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60" w:type="dxa"/>
          </w:tcPr>
          <w:p w14:paraId="46C776EC" w14:textId="7529C522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418" w:type="dxa"/>
          </w:tcPr>
          <w:p w14:paraId="4D7B747B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6D2A0A1B" w14:textId="526E979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</w:tr>
      <w:tr w:rsidR="00432690" w14:paraId="6FED1826" w14:textId="77777777" w:rsidTr="00432690">
        <w:tc>
          <w:tcPr>
            <w:tcW w:w="2689" w:type="dxa"/>
          </w:tcPr>
          <w:p w14:paraId="0BCD38EC" w14:textId="74EEB66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EA16E" w14:textId="04D7C6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8A13B" wp14:editId="01A73B42">
                      <wp:simplePos x="0" y="0"/>
                      <wp:positionH relativeFrom="column">
                        <wp:posOffset>624630</wp:posOffset>
                      </wp:positionH>
                      <wp:positionV relativeFrom="paragraph">
                        <wp:posOffset>21730</wp:posOffset>
                      </wp:positionV>
                      <wp:extent cx="5261467" cy="0"/>
                      <wp:effectExtent l="0" t="76200" r="1587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5B1B4" id="ลูกศรเชื่อมต่อแบบตรง 5" o:spid="_x0000_s1026" type="#_x0000_t32" style="position:absolute;margin-left:49.2pt;margin-top:1.7pt;width:414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FFFF00"/>
          </w:tcPr>
          <w:p w14:paraId="4ED3D7E5" w14:textId="3259C94A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502" w:type="dxa"/>
          </w:tcPr>
          <w:p w14:paraId="300E4B5A" w14:textId="585D8595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560" w:type="dxa"/>
          </w:tcPr>
          <w:p w14:paraId="58297BC3" w14:textId="777777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2F6D8966" w14:textId="4C2365E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</w:tcPr>
          <w:p w14:paraId="5B74FF75" w14:textId="7777777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  <w:p w14:paraId="183CCF65" w14:textId="39BF9667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</w:t>
            </w:r>
          </w:p>
        </w:tc>
      </w:tr>
      <w:tr w:rsidR="00017C2E" w14:paraId="45D4E053" w14:textId="77777777" w:rsidTr="00432690">
        <w:tc>
          <w:tcPr>
            <w:tcW w:w="2689" w:type="dxa"/>
          </w:tcPr>
          <w:p w14:paraId="07D92BCE" w14:textId="5B1AE421" w:rsidR="00017C2E" w:rsidRDefault="00017C2E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64BB19" w14:textId="39A4DEF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0000"/>
          </w:tcPr>
          <w:p w14:paraId="0C6A7053" w14:textId="33CA5328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502" w:type="dxa"/>
          </w:tcPr>
          <w:p w14:paraId="1AF55F84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  <w:p w14:paraId="6A63CEA5" w14:textId="6E18FDE6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</w:p>
        </w:tc>
        <w:tc>
          <w:tcPr>
            <w:tcW w:w="1560" w:type="dxa"/>
          </w:tcPr>
          <w:p w14:paraId="2DD8CB78" w14:textId="77777777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  <w:p w14:paraId="11FB71C3" w14:textId="418F8EB2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</w:t>
            </w:r>
          </w:p>
        </w:tc>
        <w:tc>
          <w:tcPr>
            <w:tcW w:w="1418" w:type="dxa"/>
          </w:tcPr>
          <w:p w14:paraId="3CCFBF57" w14:textId="0509C81A" w:rsidR="00017C2E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960D7" wp14:editId="766C8556">
                      <wp:simplePos x="0" y="0"/>
                      <wp:positionH relativeFrom="column">
                        <wp:posOffset>-4567046</wp:posOffset>
                      </wp:positionH>
                      <wp:positionV relativeFrom="paragraph">
                        <wp:posOffset>254635</wp:posOffset>
                      </wp:positionV>
                      <wp:extent cx="5261467" cy="0"/>
                      <wp:effectExtent l="0" t="76200" r="1587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14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65F3D" id="ลูกศรเชื่อมต่อแบบตรง 4" o:spid="_x0000_s1026" type="#_x0000_t32" style="position:absolute;margin-left:-359.6pt;margin-top:20.05pt;width:414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  <w:p w14:paraId="76481184" w14:textId="6D52317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</w:t>
            </w:r>
          </w:p>
        </w:tc>
      </w:tr>
    </w:tbl>
    <w:p w14:paraId="01020BF7" w14:textId="77777777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91B6CE" w14:textId="634E4D48" w:rsidR="00682310" w:rsidRDefault="0068231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1EDFE4" w14:textId="0C982BEB" w:rsidR="00682310" w:rsidRPr="00432690" w:rsidRDefault="00432690" w:rsidP="006823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26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การประเมินประสิทธิภาพการควบคุมความเสี่ยงการทุจริตในปัจจุบัน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432690" w14:paraId="58565C4F" w14:textId="77777777" w:rsidTr="00187DC7">
        <w:tc>
          <w:tcPr>
            <w:tcW w:w="1271" w:type="dxa"/>
          </w:tcPr>
          <w:p w14:paraId="6FB0782C" w14:textId="47A5490E" w:rsidR="00432690" w:rsidRP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222" w:type="dxa"/>
          </w:tcPr>
          <w:p w14:paraId="5FFF185C" w14:textId="160C8021" w:rsidR="00432690" w:rsidRP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32690" w14:paraId="118EBEC0" w14:textId="77777777" w:rsidTr="00187DC7">
        <w:tc>
          <w:tcPr>
            <w:tcW w:w="1271" w:type="dxa"/>
            <w:shd w:val="clear" w:color="auto" w:fill="92D050"/>
          </w:tcPr>
          <w:p w14:paraId="04202935" w14:textId="1861C2E6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222" w:type="dxa"/>
          </w:tcPr>
          <w:p w14:paraId="3F925342" w14:textId="77777777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การควบคุมมีความเข้มแข็งและดำเนินไปได้อย่างเหมาะสะ ซึ่งช่วยให้เกิดความมั่นใจได้ในระดับที่</w:t>
            </w:r>
          </w:p>
          <w:p w14:paraId="60D975F2" w14:textId="6B90D920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สมเหตุสมผลว่าจะสามารถลดความเสี่ยงการทุจริตได้</w:t>
            </w:r>
          </w:p>
        </w:tc>
      </w:tr>
      <w:tr w:rsidR="00432690" w14:paraId="7F59E3F3" w14:textId="77777777" w:rsidTr="00187DC7">
        <w:tc>
          <w:tcPr>
            <w:tcW w:w="1271" w:type="dxa"/>
            <w:shd w:val="clear" w:color="auto" w:fill="FFFF00"/>
          </w:tcPr>
          <w:p w14:paraId="2C388C91" w14:textId="45136B1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8222" w:type="dxa"/>
          </w:tcPr>
          <w:p w14:paraId="10754EBA" w14:textId="5C9652A2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การควบคุมยังขาดประสิทธิภาพ ถึงแม้ว่าจะไม่ทำให้เกิดผลเสียหายจากความเสี่ยงอย่างมีนัยสำคัญ แต่ก็ควรมีการปรับปรุงเพื่อให้มั่นใจว่าจะสามารถลดความเสี่ยงการทุจริตได้</w:t>
            </w:r>
          </w:p>
        </w:tc>
      </w:tr>
      <w:tr w:rsidR="00432690" w14:paraId="55A49AC9" w14:textId="77777777" w:rsidTr="00187DC7">
        <w:tc>
          <w:tcPr>
            <w:tcW w:w="1271" w:type="dxa"/>
            <w:shd w:val="clear" w:color="auto" w:fill="FF0000"/>
          </w:tcPr>
          <w:p w14:paraId="368ACBD4" w14:textId="7036F5EB" w:rsidR="00432690" w:rsidRDefault="00432690" w:rsidP="004326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8222" w:type="dxa"/>
          </w:tcPr>
          <w:p w14:paraId="05BA42E2" w14:textId="0DED055E" w:rsidR="00432690" w:rsidRPr="00432690" w:rsidRDefault="00432690" w:rsidP="004326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ได้มาตรฐานที่ยอมรับได้เนื่องจากมีความหละหลวมและไม่มีประสิทธิผลการควบคุม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14:paraId="2FB9494D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DC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 การจัดทำแผนบริหารความเสี่ยง</w:t>
      </w:r>
    </w:p>
    <w:p w14:paraId="5A14AAAA" w14:textId="77777777" w:rsidR="00187DC7" w:rsidRDefault="00187DC7" w:rsidP="00187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ให้เลือกเหตุการณ์ที่มีความเสี่ยงสูงสุดจากการประเมินระดับความเสี่ยงในตารางที่ ๔ </w:t>
      </w:r>
    </w:p>
    <w:p w14:paraId="425FC097" w14:textId="6EDDD626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ที่อยู่ในช่องค่าความเสี่ยง ระหว่างคะแนน (๓) ถึง (๙) โดยเฉพาะที่อยู่ในระดับสูง ค่อนข้างสูง ปานกลาง มาทำแผนบริหารความเสี่ยงการทุจริตตามลำดับความรุนแรง (กรณีที่หน่วยงานทำการประเมินคุณภาพการจัดการหรือการควบคุมความเสี่ยง ในตารางที่ ๔ ไม่พบว่าความเสี่ยงอยู่ในระดับสูง ค่อนข้างสูง ปานกลางเลย แต่พบว่าความเสี่ยงการทุจริตอยู่ในระดับ ต่ำ หรือค่อนข้างต่ำ ให้ทำการจัดทำแผน บริหารความเสี่ยงใน เชิงเฝ้าระวังความเสี่ยงการทุจริตหรือให้หน่วยงานพิจารณาทำการเลือกภารกิจงานหรือกระบวนงานหรือการดำเนินงานที่อาจก่อให้เกิดหรือมีโอกาสเกิดความเสี่ยงการทุจริต นำมาประเมินความเสี่ยงการทุจริต (เพิ่มเติม)</w:t>
      </w:r>
    </w:p>
    <w:p w14:paraId="6E6C29FC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๕ ตารางแผนบริหารความเสี่ยง</w:t>
      </w:r>
    </w:p>
    <w:p w14:paraId="44D9886C" w14:textId="46938D2D" w:rsidR="00432690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ชื่อแผนบริหารความเสี่ยง..............................................................................................................................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3544"/>
      </w:tblGrid>
      <w:tr w:rsidR="00187DC7" w14:paraId="77396DDC" w14:textId="77777777" w:rsidTr="00187DC7">
        <w:tc>
          <w:tcPr>
            <w:tcW w:w="988" w:type="dxa"/>
          </w:tcPr>
          <w:p w14:paraId="7C4CCA25" w14:textId="2547F1F3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14:paraId="28F3F789" w14:textId="58F1527A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3544" w:type="dxa"/>
          </w:tcPr>
          <w:p w14:paraId="326C139E" w14:textId="1C6BD436" w:rsidR="00187DC7" w:rsidRPr="00187DC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187DC7" w14:paraId="7CD6EE69" w14:textId="77777777" w:rsidTr="00187DC7">
        <w:tc>
          <w:tcPr>
            <w:tcW w:w="988" w:type="dxa"/>
          </w:tcPr>
          <w:p w14:paraId="71388C7A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1721264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03859B9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DC7" w14:paraId="4C5280E6" w14:textId="77777777" w:rsidTr="00187DC7">
        <w:tc>
          <w:tcPr>
            <w:tcW w:w="988" w:type="dxa"/>
          </w:tcPr>
          <w:p w14:paraId="5C853B09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E36C313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E6A4F1" w14:textId="77777777" w:rsidR="00187DC7" w:rsidRDefault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09A60A" w14:textId="0713FA0D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๕ พิจารณาเหตุการณ์ความเสี่ยงที่มีค่าความเสี่ยงการทุจริต จากตารางที่ ๔ ตามลำดับความรุนแรง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DC7">
        <w:rPr>
          <w:rFonts w:ascii="TH SarabunIT๙" w:hAnsi="TH SarabunIT๙" w:cs="TH SarabunIT๙"/>
          <w:sz w:val="32"/>
          <w:szCs w:val="32"/>
          <w:cs/>
        </w:rPr>
        <w:t>ความเสี่ยงที่อยู่ในระดับ สูง ค่อนข้างสูง ปานกลาง มาจัดทำแผนบริหารความเสี่ยงเพื่อปองกันการทุจริตต่อไป</w:t>
      </w:r>
    </w:p>
    <w:p w14:paraId="75337AA9" w14:textId="77777777" w:rsidR="00187DC7" w:rsidRPr="00C24AB9" w:rsidRDefault="00187DC7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๖ การจัดทำรายงานผลการเฝ้าระวังความเสี่ยง</w:t>
      </w:r>
    </w:p>
    <w:p w14:paraId="52F5ABF7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ขั้นตอนที่ ๖ เพื่อติดตามเฝ้าระวัง เป็นการประเมินการบริหารความเสี่ยงการทุจริตในกิจกรรมตามแผน</w:t>
      </w:r>
    </w:p>
    <w:p w14:paraId="35D30543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บริหารความเสี่ยงของขั้นตอนที่ ๕ ซึ่งเปรียบเสมือนเป็นการสร้างตะแกรงดัก เพื่อเป็นการยืนยันผลการปองกันหรือ</w:t>
      </w:r>
    </w:p>
    <w:p w14:paraId="7B7DAFB5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แกไขปญหามีประสิทธิภาพมากน้อยเพียงใด โดยการแยกสถานะของการเฝ้าระวังความเสี่ยงการทุจริตตอไป</w:t>
      </w:r>
    </w:p>
    <w:p w14:paraId="1FCAA0D3" w14:textId="77777777" w:rsidR="00187DC7" w:rsidRP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ออกเป็น ๓ สี ได้แก่ สีเขียว สีเหลือง สีแดง</w:t>
      </w:r>
    </w:p>
    <w:p w14:paraId="458FC986" w14:textId="246C8444" w:rsid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DC7">
        <w:rPr>
          <w:rFonts w:ascii="TH SarabunIT๙" w:hAnsi="TH SarabunIT๙" w:cs="TH SarabunIT๙"/>
          <w:sz w:val="32"/>
          <w:szCs w:val="32"/>
          <w:cs/>
        </w:rPr>
        <w:t>ตารางที่ ๖ ตารางจัดทำรายงานผลการเฝ้าระวังความเสี่ยง</w:t>
      </w:r>
    </w:p>
    <w:tbl>
      <w:tblPr>
        <w:tblStyle w:val="a6"/>
        <w:tblW w:w="935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992"/>
        <w:gridCol w:w="993"/>
        <w:gridCol w:w="994"/>
      </w:tblGrid>
      <w:tr w:rsidR="00187DC7" w14:paraId="15E91ED2" w14:textId="77777777" w:rsidTr="001F4CF7">
        <w:tc>
          <w:tcPr>
            <w:tcW w:w="704" w:type="dxa"/>
            <w:vMerge w:val="restart"/>
            <w:vAlign w:val="center"/>
          </w:tcPr>
          <w:p w14:paraId="1EC5B92E" w14:textId="0D044882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14:paraId="225DCCE4" w14:textId="78B34212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2693" w:type="dxa"/>
            <w:vMerge w:val="restart"/>
            <w:vAlign w:val="center"/>
          </w:tcPr>
          <w:p w14:paraId="0389FCA1" w14:textId="3FE74391" w:rsidR="00187DC7" w:rsidRPr="001F4CF7" w:rsidRDefault="00187DC7" w:rsidP="001F4C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979" w:type="dxa"/>
            <w:gridSpan w:val="3"/>
          </w:tcPr>
          <w:p w14:paraId="0FF3C56A" w14:textId="3583861C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187DC7" w14:paraId="59FB371C" w14:textId="77777777" w:rsidTr="001F4CF7">
        <w:tc>
          <w:tcPr>
            <w:tcW w:w="704" w:type="dxa"/>
            <w:vMerge/>
          </w:tcPr>
          <w:p w14:paraId="2B501151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39B51EA7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465B86B" w14:textId="7777777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2D050"/>
          </w:tcPr>
          <w:p w14:paraId="7D60D335" w14:textId="50F55FA7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3" w:type="dxa"/>
            <w:shd w:val="clear" w:color="auto" w:fill="FFFF00"/>
          </w:tcPr>
          <w:p w14:paraId="06939FA7" w14:textId="5B84E333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4" w:type="dxa"/>
            <w:shd w:val="clear" w:color="auto" w:fill="FF0000"/>
          </w:tcPr>
          <w:p w14:paraId="686085D5" w14:textId="397D746E" w:rsidR="00187DC7" w:rsidRPr="001F4CF7" w:rsidRDefault="00187DC7" w:rsidP="00187D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87DC7" w14:paraId="0345D13F" w14:textId="77777777" w:rsidTr="00187DC7">
        <w:tc>
          <w:tcPr>
            <w:tcW w:w="704" w:type="dxa"/>
          </w:tcPr>
          <w:p w14:paraId="157E1B3F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E7ECD9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975F3B5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134D68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8D62C8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</w:tcPr>
          <w:p w14:paraId="33133786" w14:textId="77777777" w:rsidR="00187DC7" w:rsidRDefault="00187DC7" w:rsidP="00187D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1AD960" w14:textId="44AAD459" w:rsidR="00187DC7" w:rsidRDefault="00187DC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A12DA6" w14:textId="342E1D62" w:rsidR="001F4CF7" w:rsidRDefault="001F4CF7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647939" w14:textId="77777777" w:rsidR="00750DF9" w:rsidRDefault="00750DF9" w:rsidP="00187D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7CFBE2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ตารางที่ ๖ ให้รายงานสถานะของการเฝ้าระวังการทุจริตตามแผนบริหารความเสี่ยงในตารางที่ ๕ ว่าอยูใน</w:t>
      </w:r>
    </w:p>
    <w:p w14:paraId="3ED814B9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สถานะความเสี่ยงระดับใด เพื่อพิจารณาทำกิจกรรมเพิ่มเติม กรณีอยู่ในข่าย ที่ยังแก้ไขไม่ได้</w:t>
      </w:r>
    </w:p>
    <w:p w14:paraId="029FCE5C" w14:textId="1A61A7A9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IDFont+F8" w:hAnsi="TH SarabunIT๙" w:cs="TH SarabunIT๙"/>
          <w:color w:val="000000"/>
          <w:sz w:val="32"/>
          <w:szCs w:val="32"/>
        </w:rPr>
        <w:sym w:font="Wingdings 2" w:char="F052"/>
      </w:r>
      <w:r>
        <w:rPr>
          <w:rFonts w:ascii="TH SarabunIT๙" w:eastAsia="CIDFont+F8" w:hAnsi="TH SarabunIT๙" w:cs="TH SarabunIT๙" w:hint="cs"/>
          <w:color w:val="000000"/>
          <w:sz w:val="32"/>
          <w:szCs w:val="32"/>
          <w:cs/>
        </w:rPr>
        <w:t xml:space="preserve">  </w:t>
      </w:r>
      <w:r w:rsidRPr="000B5D27">
        <w:rPr>
          <w:rFonts w:ascii="TH SarabunIT๙" w:hAnsi="TH SarabunIT๙" w:cs="TH SarabunIT๙"/>
          <w:b/>
          <w:bCs/>
          <w:color w:val="00B150"/>
          <w:sz w:val="32"/>
          <w:szCs w:val="32"/>
          <w:cs/>
        </w:rPr>
        <w:t>สถานะสีเขียว</w:t>
      </w:r>
      <w:r w:rsidRPr="001F4CF7">
        <w:rPr>
          <w:rFonts w:ascii="TH SarabunIT๙" w:hAnsi="TH SarabunIT๙" w:cs="TH SarabunIT๙"/>
          <w:color w:val="00B15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ไม่เกิดกรณีที่อยูในข่ายความเสี่ยง ยังไม่ต้องทำกิจกรรมเพิ่ม</w:t>
      </w:r>
    </w:p>
    <w:p w14:paraId="47BC4808" w14:textId="2F69AC1A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FF00"/>
          <w:sz w:val="32"/>
          <w:szCs w:val="32"/>
          <w:cs/>
        </w:rPr>
        <w:t xml:space="preserve"> </w:t>
      </w:r>
      <w:r w:rsidRPr="000B5D27"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>สถานะสีเหลือง</w:t>
      </w:r>
      <w:r w:rsidRPr="000B5D27">
        <w:rPr>
          <w:rFonts w:ascii="TH SarabunIT๙" w:hAnsi="TH SarabunIT๙" w:cs="TH SarabunIT๙"/>
          <w:color w:val="FFFF0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เกิดกรณีที่อยูในข่ายความเสี่ยง แต่แก้ไขได้ทันท่วงที ตามมาตรการ /นโยบาย /</w:t>
      </w:r>
    </w:p>
    <w:p w14:paraId="1D2445FC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/ กิจกรรมที่เตรียมไว้ใช้ได้ผล ความเสี่ยงการทุจริตลดลงระดับความรุนแรง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 xml:space="preserve">&lt;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</w:p>
    <w:p w14:paraId="139D8E52" w14:textId="151054C8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B5D2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สถานะสีแดง</w:t>
      </w:r>
      <w:r w:rsidRPr="001F4CF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: เกิดกรณีที่อยู่ในข่ายยังแก้ไขไม่ได้ ควรมีมาตรการ/นโยบาย/โครงการ/กิจกรรม</w:t>
      </w:r>
    </w:p>
    <w:p w14:paraId="1E6994FE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เพิ่มขึ้นแผนใช้ไม่ได้ผลความเสี่ยงการทุจริตไม่ลดลงระดับความรุนแรง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 xml:space="preserve">&gt; 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</w:p>
    <w:p w14:paraId="53858666" w14:textId="05A74B2B" w:rsid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สีแดง = เกินกว่าการยอมรับ</w:t>
      </w:r>
    </w:p>
    <w:p w14:paraId="7D55FE61" w14:textId="7DFB6751" w:rsid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noProof/>
          <w:color w:val="B2A1C7" w:themeColor="accent4" w:themeTint="99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30CC6" wp14:editId="37CDC9C9">
                <wp:simplePos x="0" y="0"/>
                <wp:positionH relativeFrom="column">
                  <wp:posOffset>1130175</wp:posOffset>
                </wp:positionH>
                <wp:positionV relativeFrom="paragraph">
                  <wp:posOffset>21590</wp:posOffset>
                </wp:positionV>
                <wp:extent cx="303680" cy="411256"/>
                <wp:effectExtent l="19050" t="19050" r="20320" b="27305"/>
                <wp:wrapNone/>
                <wp:docPr id="6" name="ลูกศร: ขึ้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80" cy="411256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66E99" w14:textId="382E0219" w:rsidR="001213E4" w:rsidRDefault="001213E4" w:rsidP="001213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0C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6" o:spid="_x0000_s1026" type="#_x0000_t68" style="position:absolute;margin-left:89pt;margin-top:1.7pt;width:23.9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" adj="7975" fillcolor="#f79646 [3209]" strokecolor="#243f60 [1604]" strokeweight="2pt">
                <v:textbox>
                  <w:txbxContent>
                    <w:p w14:paraId="5E066E99" w14:textId="382E0219" w:rsidR="001213E4" w:rsidRDefault="001213E4" w:rsidP="001213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2E776A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481E4C0" w14:textId="1EA82488" w:rsid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สีเหลือง =เกิดขึ้นแล้วแต่ยอมรับได้</w:t>
      </w:r>
    </w:p>
    <w:p w14:paraId="338E352C" w14:textId="3DBBE99E" w:rsid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E300E" wp14:editId="27232064">
                <wp:simplePos x="0" y="0"/>
                <wp:positionH relativeFrom="column">
                  <wp:posOffset>1120680</wp:posOffset>
                </wp:positionH>
                <wp:positionV relativeFrom="paragraph">
                  <wp:posOffset>41785</wp:posOffset>
                </wp:positionV>
                <wp:extent cx="328129" cy="411256"/>
                <wp:effectExtent l="19050" t="19050" r="34290" b="27305"/>
                <wp:wrapNone/>
                <wp:docPr id="7" name="ลูกศร: ขึ้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29" cy="411256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FF97" id="ลูกศร: ขึ้น 7" o:spid="_x0000_s1026" type="#_x0000_t68" style="position:absolute;margin-left:88.25pt;margin-top:3.3pt;width:25.8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" adj="8617" fillcolor="#f79646 [3209]" strokecolor="#243f60 [1604]" strokeweight="2pt"/>
            </w:pict>
          </mc:Fallback>
        </mc:AlternateContent>
      </w:r>
    </w:p>
    <w:p w14:paraId="545B5663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6317098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สีเขียว = ยังไม่เกิดเฝ้าระวังต่อเนื่อง</w:t>
      </w:r>
    </w:p>
    <w:p w14:paraId="71B93EB3" w14:textId="77777777" w:rsidR="001F4CF7" w:rsidRPr="00C24AB9" w:rsidRDefault="001F4CF7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ขั้นตอนที่ ๗ จัดทำระบบการบริหารความเสี่ยง</w:t>
      </w:r>
    </w:p>
    <w:p w14:paraId="6AA73DCE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ขั้นตอนที่ ๗ นำ ผลจากทะเบียนเฝ้าระวังความเสี่ยงการทุจริต จากตารางที่ ๖ ออกตามสถานะ</w:t>
      </w:r>
    </w:p>
    <w:p w14:paraId="2CFAED84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๓ สถานะ ซึ่งในขั้นตอนที่ ๗ สถานะความเสี่ยงการทุจริตที่อยู่ในข่ายที่ยังแก้ไขไม่ได้จะต้องมีกิจกรรมหรือ</w:t>
      </w:r>
    </w:p>
    <w:p w14:paraId="3176A716" w14:textId="77777777" w:rsidR="001F4CF7" w:rsidRPr="001F4CF7" w:rsidRDefault="001F4CF7" w:rsidP="001F4CF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มาตรการอะไรเพิ่มเติมต่อไป โดยแยกสถานะเพื่อทำระบบบริหารความเสี่ยงออกเป็น ดังนี้</w:t>
      </w:r>
    </w:p>
    <w:p w14:paraId="2FF4D16F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๗.๑ เกินกว่าการยอมรับ (สถานะสีแดง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Red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 ควรมีกิจกรรมเพิ่มเติม</w:t>
      </w:r>
    </w:p>
    <w:p w14:paraId="5E134C04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๗.๒ เกิดขึ้นแล้วแต่ยอมรับได้ ควรมีกิจกรรมเพิ่มเติม (สถานะสีเหลือง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Yellow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558143D" w14:textId="77777777" w:rsidR="001F4CF7" w:rsidRPr="001F4CF7" w:rsidRDefault="001F4CF7" w:rsidP="000B5D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๗.๓ ยังไม่เกิดเฝ้าระวังต่อเนื่อง (สถานะสีเขียว </w:t>
      </w:r>
      <w:r w:rsidRPr="001F4CF7">
        <w:rPr>
          <w:rFonts w:ascii="TH SarabunIT๙" w:hAnsi="TH SarabunIT๙" w:cs="TH SarabunIT๙"/>
          <w:color w:val="000000"/>
          <w:sz w:val="32"/>
          <w:szCs w:val="32"/>
        </w:rPr>
        <w:t>Green</w:t>
      </w: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3F0D3962" w14:textId="77777777" w:rsidR="001F4CF7" w:rsidRPr="001F4CF7" w:rsidRDefault="001F4CF7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F4CF7">
        <w:rPr>
          <w:rFonts w:ascii="TH SarabunIT๙" w:hAnsi="TH SarabunIT๙" w:cs="TH SarabunIT๙"/>
          <w:color w:val="000000"/>
          <w:sz w:val="32"/>
          <w:szCs w:val="32"/>
          <w:cs/>
        </w:rPr>
        <w:t>ตารางที่ ๗ ตารางจัดทำระบบความเสี่ยง</w:t>
      </w:r>
    </w:p>
    <w:p w14:paraId="62C46984" w14:textId="74DCB36A" w:rsidR="001F4CF7" w:rsidRPr="001C644F" w:rsidRDefault="001F4CF7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C64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๗.๑ (สถานะสีแดง </w:t>
      </w:r>
      <w:r w:rsidRPr="001C644F">
        <w:rPr>
          <w:rFonts w:ascii="TH SarabunIT๙" w:hAnsi="TH SarabunIT๙" w:cs="TH SarabunIT๙"/>
          <w:color w:val="000000"/>
          <w:sz w:val="32"/>
          <w:szCs w:val="32"/>
        </w:rPr>
        <w:t>Red</w:t>
      </w:r>
      <w:r w:rsidRPr="001C644F">
        <w:rPr>
          <w:rFonts w:ascii="TH SarabunIT๙" w:hAnsi="TH SarabunIT๙" w:cs="TH SarabunIT๙"/>
          <w:color w:val="000000"/>
          <w:sz w:val="32"/>
          <w:szCs w:val="32"/>
          <w:cs/>
        </w:rPr>
        <w:t>) เกินกว่าการยอมรับ ควรมีกิจกรรมเพิ่มเติม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4215DF94" w14:textId="77777777" w:rsidTr="001C644F">
        <w:tc>
          <w:tcPr>
            <w:tcW w:w="4672" w:type="dxa"/>
            <w:shd w:val="clear" w:color="auto" w:fill="FF0000"/>
          </w:tcPr>
          <w:p w14:paraId="136510B9" w14:textId="4A90DFB1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(สถานะสีแดง)</w:t>
            </w:r>
          </w:p>
        </w:tc>
        <w:tc>
          <w:tcPr>
            <w:tcW w:w="4673" w:type="dxa"/>
            <w:shd w:val="clear" w:color="auto" w:fill="FF0000"/>
          </w:tcPr>
          <w:p w14:paraId="273F4A66" w14:textId="65804F60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2EB93719" w14:textId="77777777" w:rsidTr="001C644F">
        <w:tc>
          <w:tcPr>
            <w:tcW w:w="4672" w:type="dxa"/>
          </w:tcPr>
          <w:p w14:paraId="5C2F1744" w14:textId="77777777" w:rsidR="001C644F" w:rsidRPr="001C644F" w:rsidRDefault="001C644F" w:rsidP="001F4CF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159C7821" w14:textId="77777777" w:rsidR="001C644F" w:rsidRPr="001C644F" w:rsidRDefault="001C644F" w:rsidP="001F4CF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EB3810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1DBE656" w14:textId="0FDC5666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 xml:space="preserve">๗.๒ (สถานะสีเหลือง </w:t>
      </w:r>
      <w:r w:rsidRPr="001C644F">
        <w:rPr>
          <w:rFonts w:ascii="TH SarabunIT๙" w:hAnsi="TH SarabunIT๙" w:cs="TH SarabunIT๙"/>
          <w:sz w:val="32"/>
          <w:szCs w:val="32"/>
        </w:rPr>
        <w:t>Yellow</w:t>
      </w:r>
      <w:r w:rsidRPr="001C644F">
        <w:rPr>
          <w:rFonts w:ascii="TH SarabunIT๙" w:hAnsi="TH SarabunIT๙" w:cs="TH SarabunIT๙"/>
          <w:sz w:val="32"/>
          <w:szCs w:val="32"/>
          <w:cs/>
        </w:rPr>
        <w:t>) เกิดขึ้นแล้วแต่ยอมรับได้ ควรมีกิจกรรมเพิ่มเติม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75B7B4C4" w14:textId="77777777" w:rsidTr="001C644F">
        <w:tc>
          <w:tcPr>
            <w:tcW w:w="4672" w:type="dxa"/>
            <w:shd w:val="clear" w:color="auto" w:fill="FFFF00"/>
          </w:tcPr>
          <w:p w14:paraId="62D7F417" w14:textId="67C7E69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สีเหลือง)</w:t>
            </w:r>
          </w:p>
        </w:tc>
        <w:tc>
          <w:tcPr>
            <w:tcW w:w="4673" w:type="dxa"/>
            <w:shd w:val="clear" w:color="auto" w:fill="FFFF00"/>
          </w:tcPr>
          <w:p w14:paraId="11BC0926" w14:textId="7777777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26E56B23" w14:textId="77777777" w:rsidTr="006C4EFB">
        <w:tc>
          <w:tcPr>
            <w:tcW w:w="4672" w:type="dxa"/>
          </w:tcPr>
          <w:p w14:paraId="239ECBB9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1DFA5040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204343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13B35BDD" w14:textId="64D26958" w:rsidR="001C644F" w:rsidRDefault="001C644F" w:rsidP="001C644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 xml:space="preserve">๗.๓ (สถานะสีเขียว </w:t>
      </w:r>
      <w:r w:rsidRPr="001C644F">
        <w:rPr>
          <w:rFonts w:ascii="TH SarabunIT๙" w:hAnsi="TH SarabunIT๙" w:cs="TH SarabunIT๙"/>
          <w:sz w:val="32"/>
          <w:szCs w:val="32"/>
        </w:rPr>
        <w:t>Green</w:t>
      </w:r>
      <w:r w:rsidRPr="001C644F">
        <w:rPr>
          <w:rFonts w:ascii="TH SarabunIT๙" w:hAnsi="TH SarabunIT๙" w:cs="TH SarabunIT๙"/>
          <w:sz w:val="32"/>
          <w:szCs w:val="32"/>
          <w:cs/>
        </w:rPr>
        <w:t>) ยังไม่เกิดเฝ้าระวังต่อเนื่อง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44F" w:rsidRPr="001C644F" w14:paraId="3CCD0BD2" w14:textId="77777777" w:rsidTr="001C644F">
        <w:tc>
          <w:tcPr>
            <w:tcW w:w="4672" w:type="dxa"/>
            <w:shd w:val="clear" w:color="auto" w:fill="92D050"/>
          </w:tcPr>
          <w:p w14:paraId="63AABD9F" w14:textId="77B3F721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 (สถานะ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สีเขียว)</w:t>
            </w:r>
          </w:p>
        </w:tc>
        <w:tc>
          <w:tcPr>
            <w:tcW w:w="4673" w:type="dxa"/>
            <w:shd w:val="clear" w:color="auto" w:fill="92D050"/>
          </w:tcPr>
          <w:p w14:paraId="28396464" w14:textId="77777777" w:rsidR="001C644F" w:rsidRPr="001C644F" w:rsidRDefault="001C644F" w:rsidP="006C4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1C644F" w:rsidRPr="001C644F" w14:paraId="5CD6C451" w14:textId="77777777" w:rsidTr="006C4EFB">
        <w:tc>
          <w:tcPr>
            <w:tcW w:w="4672" w:type="dxa"/>
          </w:tcPr>
          <w:p w14:paraId="214B59AC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3" w:type="dxa"/>
          </w:tcPr>
          <w:p w14:paraId="62BBE1EA" w14:textId="77777777" w:rsidR="001C644F" w:rsidRPr="001C644F" w:rsidRDefault="001C644F" w:rsidP="006C4E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8767ED" w14:textId="200AB2ED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7EF2F5" w14:textId="023B7813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A26ED" w14:textId="6F342A83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4FE152" w14:textId="7683D8D5" w:rsid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80729" w14:textId="77777777" w:rsidR="001C644F" w:rsidRPr="00C24AB9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 ๘ การจัดทำรายงานการบริหารความเสี่ยง</w:t>
      </w:r>
    </w:p>
    <w:p w14:paraId="5767A382" w14:textId="4F6D4FDD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ขั้นตอนที่ ๘ เป็นการจัดทำรายงานสรุป ให้เห็นในภาพรวมว่ามีผลจากการบริหารความเสี่ยงการ</w:t>
      </w:r>
    </w:p>
    <w:p w14:paraId="04B1C7E0" w14:textId="2F9DA608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ทุจริตตามขั้นตอนที่ ๗ มีสถานะความเสี่ยงการทุจริตอยู่ในระดับใด (สี) สถานะความเสี่ยง สีเขียว หมายถึงความเสี่ยงระดับต่ำ สีเหลือง หมายถึง ความเสี่ยงระดับปานกลาง สีแดง หมายถึง ความเสี่ยงระดับสูงมาก เพื่อเป็น</w:t>
      </w:r>
    </w:p>
    <w:p w14:paraId="334D9206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เครื่องมือในการกำกับ ติดตาม ประเมินผล</w:t>
      </w:r>
    </w:p>
    <w:p w14:paraId="41E7CC1E" w14:textId="77777777" w:rsidR="001C644F" w:rsidRPr="001C644F" w:rsidRDefault="001C644F" w:rsidP="001C64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644F">
        <w:rPr>
          <w:rFonts w:ascii="TH SarabunIT๙" w:hAnsi="TH SarabunIT๙" w:cs="TH SarabunIT๙"/>
          <w:sz w:val="32"/>
          <w:szCs w:val="32"/>
          <w:cs/>
        </w:rPr>
        <w:t>ตารางที่ ๘ ตารางรายงานการบริหารความเสี่ยง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694"/>
      </w:tblGrid>
      <w:tr w:rsidR="001C644F" w14:paraId="34D56D37" w14:textId="77777777" w:rsidTr="001C644F">
        <w:tc>
          <w:tcPr>
            <w:tcW w:w="846" w:type="dxa"/>
            <w:vMerge w:val="restart"/>
            <w:vAlign w:val="center"/>
          </w:tcPr>
          <w:p w14:paraId="16846233" w14:textId="30A2778A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7" w:type="dxa"/>
            <w:gridSpan w:val="3"/>
          </w:tcPr>
          <w:p w14:paraId="78AA358D" w14:textId="65F50590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สรุปสถานะความเสี่ยงการทุจริต (เขียว  เหลือง  แดง)</w:t>
            </w:r>
          </w:p>
        </w:tc>
      </w:tr>
      <w:tr w:rsidR="001C644F" w14:paraId="2AFC4D77" w14:textId="77777777" w:rsidTr="001C644F">
        <w:tc>
          <w:tcPr>
            <w:tcW w:w="846" w:type="dxa"/>
            <w:vMerge/>
          </w:tcPr>
          <w:p w14:paraId="7ACBAEB8" w14:textId="77777777" w:rsidR="001C644F" w:rsidRP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14:paraId="72FABD94" w14:textId="4E6BD334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976" w:type="dxa"/>
            <w:shd w:val="clear" w:color="auto" w:fill="FFFF00"/>
          </w:tcPr>
          <w:p w14:paraId="1847D6F8" w14:textId="362B2D19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2694" w:type="dxa"/>
            <w:shd w:val="clear" w:color="auto" w:fill="FF0000"/>
          </w:tcPr>
          <w:p w14:paraId="170EB9D8" w14:textId="2D84DBD8" w:rsidR="001C644F" w:rsidRPr="001C644F" w:rsidRDefault="001C644F" w:rsidP="001C64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C644F" w14:paraId="3242F7C7" w14:textId="77777777" w:rsidTr="001C644F">
        <w:tc>
          <w:tcPr>
            <w:tcW w:w="846" w:type="dxa"/>
          </w:tcPr>
          <w:p w14:paraId="2C349856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C4E75E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ECEFF8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0BEC973" w14:textId="77777777" w:rsidR="001C644F" w:rsidRDefault="001C644F" w:rsidP="001C64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E6A906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050E2AE" w14:textId="37B409BF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๙ การรายงานผลการดำเนินงานตามแผนบริหารความเสี่ยง</w:t>
      </w:r>
    </w:p>
    <w:p w14:paraId="2A14F25F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ขั้นตอนที่ ๙ เป็นการจัดทำแบบ รายงานผลการดำ เนินงานตามแผนบริหารความเสี่ยงการทุจริต</w:t>
      </w:r>
    </w:p>
    <w:p w14:paraId="00A2F318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หรือสถานะแผนบริหารความเสี่ยงการทุจริต ตารางที่ ๘ ต่อผู้บริหารของหน่วยงาน ซึ่งห้วงระยะเวลาของการ</w:t>
      </w:r>
    </w:p>
    <w:p w14:paraId="06548543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รายงานผลขึ้นอยู่กับหน่วยงาน เชน รายงานทุกเดือน ทุกไตรมาส ซึ่งแบบในการรายงาน ตามตารางที่ ๙ และ</w:t>
      </w:r>
    </w:p>
    <w:p w14:paraId="73890EE4" w14:textId="77777777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ตารางที่ ๑๐ สามารถปรับได้ตามความเหมาะสม</w:t>
      </w:r>
    </w:p>
    <w:p w14:paraId="3B225F9C" w14:textId="6B7F33A9" w:rsidR="001C644F" w:rsidRDefault="00C24AB9" w:rsidP="00C24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AB9">
        <w:rPr>
          <w:rFonts w:ascii="TH SarabunIT๙" w:hAnsi="TH SarabunIT๙" w:cs="TH SarabunIT๙"/>
          <w:sz w:val="32"/>
          <w:szCs w:val="32"/>
          <w:cs/>
        </w:rPr>
        <w:t>ตารางที่ ๙ แบบรายงานผลการดำเนินงานตามแผนบริหารความเสี่ยง</w:t>
      </w:r>
    </w:p>
    <w:p w14:paraId="09EDD3EF" w14:textId="0252B32B" w:rsidR="00C24AB9" w:rsidRDefault="004143D2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B02CB2" wp14:editId="703FA7C5">
                <wp:simplePos x="0" y="0"/>
                <wp:positionH relativeFrom="column">
                  <wp:posOffset>-100649</wp:posOffset>
                </wp:positionH>
                <wp:positionV relativeFrom="paragraph">
                  <wp:posOffset>201614</wp:posOffset>
                </wp:positionV>
                <wp:extent cx="6034062" cy="4474203"/>
                <wp:effectExtent l="0" t="0" r="24130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4474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CF42C" id="สี่เหลี่ยมผืนผ้า 8" o:spid="_x0000_s1026" style="position:absolute;margin-left:-7.95pt;margin-top:15.9pt;width:475.1pt;height:352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" fillcolor="white [3201]" strokecolor="#f79646 [3209]" strokeweight="2pt"/>
            </w:pict>
          </mc:Fallback>
        </mc:AlternateContent>
      </w:r>
    </w:p>
    <w:p w14:paraId="7AAA1379" w14:textId="30C57C1E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24AB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แบบรายงานสถานะแผนบริหารความเสี่ยงการทุจริต ณ วันที่....................................................</w:t>
      </w:r>
    </w:p>
    <w:p w14:paraId="23375D8C" w14:textId="13F39745" w:rsidR="00C24AB9" w:rsidRP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A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4AB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หน่วยงานที่ประเมิน ...................................................................................................................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C24AB9" w14:paraId="0BB73D94" w14:textId="77777777" w:rsidTr="0060553C">
        <w:tc>
          <w:tcPr>
            <w:tcW w:w="4248" w:type="dxa"/>
          </w:tcPr>
          <w:p w14:paraId="4D2A599A" w14:textId="79197A15" w:rsidR="00C24AB9" w:rsidRPr="00C24AB9" w:rsidRDefault="00C24AB9" w:rsidP="00C24A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4394" w:type="dxa"/>
          </w:tcPr>
          <w:p w14:paraId="6CBC37D8" w14:textId="77777777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72CADFEB" w14:textId="77777777" w:rsidTr="0060553C">
        <w:tc>
          <w:tcPr>
            <w:tcW w:w="4248" w:type="dxa"/>
          </w:tcPr>
          <w:p w14:paraId="0FC1FDA8" w14:textId="7B1CB006" w:rsidR="00C24AB9" w:rsidRPr="00C24AB9" w:rsidRDefault="00C24AB9" w:rsidP="00C24A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</w:t>
            </w:r>
          </w:p>
        </w:tc>
        <w:tc>
          <w:tcPr>
            <w:tcW w:w="4394" w:type="dxa"/>
          </w:tcPr>
          <w:p w14:paraId="202CD3ED" w14:textId="77777777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248D1033" w14:textId="77777777" w:rsidTr="0060553C">
        <w:tc>
          <w:tcPr>
            <w:tcW w:w="4248" w:type="dxa"/>
          </w:tcPr>
          <w:p w14:paraId="6BFD3CBE" w14:textId="3499D020" w:rsidR="00C24AB9" w:rsidRPr="00C24AB9" w:rsidRDefault="00C24AB9" w:rsidP="006055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4394" w:type="dxa"/>
          </w:tcPr>
          <w:p w14:paraId="04F01310" w14:textId="24100394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10067A8F" w14:textId="7F365844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2E52EF9" w14:textId="777F239A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6385CFDE" w14:textId="3F7B1345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ต้องการปรับปรุงแผนบริหารความเสี่ยงใหม่ให้เหมาะสม</w:t>
            </w:r>
          </w:p>
          <w:p w14:paraId="6F9F1CC6" w14:textId="4FDB91A3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(โปรดระบุ)</w:t>
            </w:r>
          </w:p>
          <w:p w14:paraId="778B172A" w14:textId="5B737D79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8A16791" w14:textId="40342071" w:rsidR="0060553C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D104752" w14:textId="664B406A" w:rsidR="00C24AB9" w:rsidRDefault="00C24AB9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AB9" w14:paraId="15E1717A" w14:textId="77777777" w:rsidTr="0060553C">
        <w:tc>
          <w:tcPr>
            <w:tcW w:w="4248" w:type="dxa"/>
          </w:tcPr>
          <w:p w14:paraId="52B32E4C" w14:textId="17097F40" w:rsidR="00C24AB9" w:rsidRPr="00C24AB9" w:rsidRDefault="00C24AB9" w:rsidP="006055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</w:tcPr>
          <w:p w14:paraId="00C574B2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21A784D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C85FF2F" w14:textId="77777777" w:rsidR="0060553C" w:rsidRDefault="0060553C" w:rsidP="00605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4355066" w14:textId="1A39AC74" w:rsidR="00C24AB9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F03F52C" w14:textId="2ACD61FF" w:rsidR="0060553C" w:rsidRDefault="0060553C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FEF295" w14:textId="55142DEC" w:rsidR="00C24AB9" w:rsidRDefault="00C24AB9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FD99A3" w14:textId="6442E3BA" w:rsidR="004143D2" w:rsidRPr="0027002B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02B">
        <w:rPr>
          <w:rFonts w:ascii="TH SarabunIT๙" w:hAnsi="TH SarabunIT๙" w:cs="TH SarabunIT๙"/>
          <w:sz w:val="32"/>
          <w:szCs w:val="32"/>
          <w:cs/>
        </w:rPr>
        <w:lastRenderedPageBreak/>
        <w:t>ตารางที่ ๑๐ ตารางการเสนอขอปรับปรุงแผนบริหารความเสี่ยงการทุจริตระหว่างปี (ทดแทนแผนเดิม)</w:t>
      </w:r>
    </w:p>
    <w:p w14:paraId="7DCCAE0E" w14:textId="75274B3B" w:rsidR="0027002B" w:rsidRPr="0027002B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F158FC" wp14:editId="7F7E0F84">
                <wp:simplePos x="0" y="0"/>
                <wp:positionH relativeFrom="margin">
                  <wp:align>left</wp:align>
                </wp:positionH>
                <wp:positionV relativeFrom="paragraph">
                  <wp:posOffset>91766</wp:posOffset>
                </wp:positionV>
                <wp:extent cx="6034062" cy="3452226"/>
                <wp:effectExtent l="0" t="0" r="24130" b="152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3452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B132" id="สี่เหลี่ยมผืนผ้า 9" o:spid="_x0000_s1026" style="position:absolute;margin-left:0;margin-top:7.25pt;width:475.1pt;height:271.85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" fillcolor="white [3201]" strokecolor="#f79646 [3209]" strokeweight="2pt">
                <w10:wrap anchorx="margin"/>
              </v:rect>
            </w:pict>
          </mc:Fallback>
        </mc:AlternateContent>
      </w:r>
    </w:p>
    <w:p w14:paraId="482FC03B" w14:textId="3AE825C3" w:rsidR="0027002B" w:rsidRPr="000B0FED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002B">
        <w:rPr>
          <w:rFonts w:ascii="TH SarabunIT๙" w:hAnsi="TH SarabunIT๙" w:cs="TH SarabunIT๙"/>
          <w:sz w:val="32"/>
          <w:szCs w:val="32"/>
          <w:cs/>
        </w:rPr>
        <w:tab/>
      </w:r>
      <w:r w:rsidRPr="000B0FE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หน่วยงานที่เสนอขอ..........................................................................................</w:t>
      </w:r>
    </w:p>
    <w:p w14:paraId="75EF081E" w14:textId="3C2805FB" w:rsidR="0027002B" w:rsidRPr="000B0FED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0F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วันที่เสนอขอ.....................................................................................................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115"/>
        <w:gridCol w:w="3115"/>
        <w:gridCol w:w="2700"/>
      </w:tblGrid>
      <w:tr w:rsidR="000B0FED" w:rsidRPr="000B0FED" w14:paraId="29FC70FA" w14:textId="77777777" w:rsidTr="000B0FED">
        <w:tc>
          <w:tcPr>
            <w:tcW w:w="3115" w:type="dxa"/>
          </w:tcPr>
          <w:p w14:paraId="5C3E8AE7" w14:textId="2B7AE2B1" w:rsidR="000B0FED" w:rsidRPr="000B0FED" w:rsidRDefault="000B0FED" w:rsidP="000B0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ชื่อแผนบริหารความเสี่ยงเดิม</w:t>
            </w:r>
          </w:p>
        </w:tc>
        <w:tc>
          <w:tcPr>
            <w:tcW w:w="5815" w:type="dxa"/>
            <w:gridSpan w:val="2"/>
          </w:tcPr>
          <w:p w14:paraId="1A4A2865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53D3A66C" w14:textId="77777777" w:rsidTr="000B0FED">
        <w:tc>
          <w:tcPr>
            <w:tcW w:w="3115" w:type="dxa"/>
          </w:tcPr>
          <w:p w14:paraId="5486E8D5" w14:textId="2E2DBB65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ชื่อแผนบริหารความเสี่ยงใหม่</w:t>
            </w:r>
          </w:p>
        </w:tc>
        <w:tc>
          <w:tcPr>
            <w:tcW w:w="5815" w:type="dxa"/>
            <w:gridSpan w:val="2"/>
          </w:tcPr>
          <w:p w14:paraId="2EF04D56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1A3E94BA" w14:textId="77777777" w:rsidTr="000B0FED">
        <w:tc>
          <w:tcPr>
            <w:tcW w:w="3115" w:type="dxa"/>
          </w:tcPr>
          <w:p w14:paraId="79A45054" w14:textId="3C83FA7F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5815" w:type="dxa"/>
            <w:gridSpan w:val="2"/>
          </w:tcPr>
          <w:p w14:paraId="3D91B7A2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3C4763E3" w14:textId="77777777" w:rsidTr="000B0FED">
        <w:tc>
          <w:tcPr>
            <w:tcW w:w="3115" w:type="dxa"/>
          </w:tcPr>
          <w:p w14:paraId="6DDC52FF" w14:textId="1BEF0AF4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ผู้รับผิดชอบรองที่เกี่ยวข้อง</w:t>
            </w:r>
          </w:p>
        </w:tc>
        <w:tc>
          <w:tcPr>
            <w:tcW w:w="5815" w:type="dxa"/>
            <w:gridSpan w:val="2"/>
          </w:tcPr>
          <w:p w14:paraId="2F326B34" w14:textId="777777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FED" w:rsidRPr="000B0FED" w14:paraId="78918B8A" w14:textId="77777777" w:rsidTr="000B0FED">
        <w:tc>
          <w:tcPr>
            <w:tcW w:w="3115" w:type="dxa"/>
          </w:tcPr>
          <w:p w14:paraId="19CFC592" w14:textId="2FE5BF77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เหตุผลในการเปลี่ยนแปลง</w:t>
            </w:r>
          </w:p>
        </w:tc>
        <w:tc>
          <w:tcPr>
            <w:tcW w:w="5815" w:type="dxa"/>
            <w:gridSpan w:val="2"/>
          </w:tcPr>
          <w:p w14:paraId="69AE95D4" w14:textId="37FF873F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 …………………………………………………………………………………….</w:t>
            </w:r>
          </w:p>
          <w:p w14:paraId="55CEC5FE" w14:textId="60F45F8A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 …………………………………………………………………………………….</w:t>
            </w:r>
          </w:p>
          <w:p w14:paraId="3FECC014" w14:textId="1A02214E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 …………………………………………………………………………………….</w:t>
            </w:r>
          </w:p>
        </w:tc>
      </w:tr>
      <w:tr w:rsidR="000B0FED" w:rsidRPr="000B0FED" w14:paraId="1B3A65D9" w14:textId="77777777" w:rsidTr="000B0FED">
        <w:tc>
          <w:tcPr>
            <w:tcW w:w="3115" w:type="dxa"/>
          </w:tcPr>
          <w:p w14:paraId="02A329E4" w14:textId="00BC1233" w:rsidR="000B0FED" w:rsidRP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ประเด็นความเสี่ยงหลัก</w:t>
            </w:r>
          </w:p>
        </w:tc>
        <w:tc>
          <w:tcPr>
            <w:tcW w:w="3115" w:type="dxa"/>
          </w:tcPr>
          <w:p w14:paraId="488AD3F0" w14:textId="54628122" w:rsidR="000B0FED" w:rsidRPr="000B0FED" w:rsidRDefault="000B0FED" w:rsidP="000B0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700" w:type="dxa"/>
          </w:tcPr>
          <w:p w14:paraId="10F17C4E" w14:textId="4E80FFDA" w:rsidR="000B0FED" w:rsidRPr="000B0FED" w:rsidRDefault="000B0FED" w:rsidP="000B0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B0FED" w14:paraId="4E76636F" w14:textId="77777777" w:rsidTr="000B0FED">
        <w:tc>
          <w:tcPr>
            <w:tcW w:w="3115" w:type="dxa"/>
          </w:tcPr>
          <w:p w14:paraId="2A620170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0CDDE3BB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7763FB2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FED" w14:paraId="24187F6E" w14:textId="77777777" w:rsidTr="000B0FED">
        <w:tc>
          <w:tcPr>
            <w:tcW w:w="3115" w:type="dxa"/>
          </w:tcPr>
          <w:p w14:paraId="3D76D17F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124FCC0F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A54038A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FED" w14:paraId="4D8218B6" w14:textId="77777777" w:rsidTr="000B0FED">
        <w:tc>
          <w:tcPr>
            <w:tcW w:w="3115" w:type="dxa"/>
          </w:tcPr>
          <w:p w14:paraId="5ADD5E93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14:paraId="79820F68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D95F91A" w14:textId="77777777" w:rsidR="000B0FED" w:rsidRDefault="000B0FED" w:rsidP="00C24A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A31C4" w14:textId="5EC45D97" w:rsidR="0027002B" w:rsidRDefault="0027002B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742CC" w14:textId="7EDA56E2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4426F2" w14:textId="6696DBB7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7F876" w14:textId="49839FCF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9692FA" w14:textId="0091654E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804B3" w14:textId="34093D0B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79128" w14:textId="43089448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2D6573" w14:textId="5799B7B4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2966CE" w14:textId="3259D4B0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413456" w14:textId="4F819D42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7ADAE6" w14:textId="162C6EF1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A8CEAB" w14:textId="040D5C07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902D39" w14:textId="29238B6C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A86C0D" w14:textId="7F4602F0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BB7AF" w14:textId="5CF29036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934713" w14:textId="0D1A8D7B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B25889" w14:textId="2AFB6A18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21EAE5" w14:textId="523D144E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40C842" w14:textId="2C4F503D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C5F9D7" w14:textId="3B0EAA76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EBD853" w14:textId="10CF3A3C" w:rsidR="000B0FED" w:rsidRDefault="000B0FED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6803F5" w14:textId="2451C6FB" w:rsidR="00494C95" w:rsidRPr="00494C95" w:rsidRDefault="00494C95" w:rsidP="00494C95">
      <w:pPr>
        <w:pStyle w:val="ac"/>
        <w:rPr>
          <w:rFonts w:ascii="TH SarabunIT๙" w:hAnsi="TH SarabunIT๙" w:cs="TH SarabunIT๙"/>
          <w:b/>
          <w:bCs/>
          <w:sz w:val="36"/>
          <w:szCs w:val="36"/>
        </w:rPr>
      </w:pPr>
      <w:r w:rsidRPr="00494C9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</w:p>
    <w:p w14:paraId="536C80A8" w14:textId="77777777" w:rsidR="00494C95" w:rsidRPr="00494C95" w:rsidRDefault="00494C95" w:rsidP="00494C95">
      <w:pPr>
        <w:pStyle w:val="ac"/>
        <w:rPr>
          <w:rFonts w:ascii="TH SarabunIT๙" w:hAnsi="TH SarabunIT๙" w:cs="TH SarabunIT๙"/>
          <w:b/>
          <w:bCs/>
          <w:sz w:val="36"/>
          <w:szCs w:val="36"/>
        </w:rPr>
      </w:pPr>
      <w:r w:rsidRPr="00494C95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แนวทางการบริหารความเสี่ยง</w:t>
      </w:r>
    </w:p>
    <w:p w14:paraId="04907EC8" w14:textId="77777777" w:rsidR="00494C95" w:rsidRDefault="00494C95" w:rsidP="00494C95">
      <w:pPr>
        <w:pStyle w:val="ac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365C78A7" w14:textId="77777777" w:rsidR="00494C95" w:rsidRPr="00F44ECA" w:rsidRDefault="00494C95" w:rsidP="00494C95">
      <w:pPr>
        <w:pStyle w:val="ac"/>
        <w:ind w:firstLine="720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>เทศบาลตำบลโนนเมือง มีแนวทางการบริหารความเสี่ยงของเทศบาล โดยการจัดตั้งคณะกรรมการบริหารความเสี่ยง ทำหน้าที่ดำเนินงานและบริหารความเสี่ยงด้านต่างๆ คณะกรรมการบริหารความเสี่ยงเทศบาลตำบลโนนเมือง ประกอบด้วย</w:t>
      </w:r>
    </w:p>
    <w:p w14:paraId="148D68C6" w14:textId="0A41D63D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  <w:cs/>
        </w:rPr>
      </w:pPr>
      <w:r w:rsidRPr="00F44EC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</w:rPr>
        <w:t xml:space="preserve">1. </w:t>
      </w:r>
      <w:r w:rsidRPr="00F44ECA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งเฉลียว  สวัสดี</w:t>
      </w: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นายกเทศมนตรี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ประธานกรรมการ</w:t>
      </w:r>
    </w:p>
    <w:p w14:paraId="0FF9400F" w14:textId="35E55A85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4ECA">
        <w:rPr>
          <w:rFonts w:ascii="TH SarabunIT๙" w:hAnsi="TH SarabunIT๙" w:cs="TH SarabunIT๙"/>
          <w:cs/>
        </w:rPr>
        <w:t>2. นางสาวสุวิมล  ถ่อนสันเทียะ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ปลัดเทศบาล</w:t>
      </w:r>
      <w:r w:rsidRPr="00F44ECA"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06254600" w14:textId="29842856" w:rsidR="002D7958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4ECA">
        <w:rPr>
          <w:rFonts w:ascii="TH SarabunIT๙" w:hAnsi="TH SarabunIT๙" w:cs="TH SarabunIT๙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นางสาว</w:t>
      </w:r>
      <w:r w:rsidRPr="00685FC3">
        <w:rPr>
          <w:rFonts w:ascii="TH SarabunIT๙" w:hAnsi="TH SarabunIT๙" w:cs="TH SarabunIT๙"/>
          <w:sz w:val="30"/>
          <w:szCs w:val="30"/>
          <w:cs/>
        </w:rPr>
        <w:t>วิไลวรรณ เหล็ก</w:t>
      </w:r>
      <w:r w:rsidR="0028583C">
        <w:rPr>
          <w:rFonts w:ascii="TH SarabunIT๙" w:hAnsi="TH SarabunIT๙" w:cs="TH SarabunIT๙" w:hint="cs"/>
          <w:sz w:val="30"/>
          <w:szCs w:val="30"/>
          <w:cs/>
        </w:rPr>
        <w:t>คง</w:t>
      </w:r>
      <w:r w:rsidRPr="00685FC3">
        <w:rPr>
          <w:rFonts w:ascii="TH SarabunIT๙" w:hAnsi="TH SarabunIT๙" w:cs="TH SarabunIT๙"/>
          <w:sz w:val="30"/>
          <w:szCs w:val="30"/>
          <w:cs/>
        </w:rPr>
        <w:t>สันเทียะ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รองปลัดเทศบาล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649F5357" w14:textId="45F9FCDD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006A">
        <w:rPr>
          <w:rFonts w:ascii="TH SarabunIT๙" w:hAnsi="TH SarabunIT๙" w:cs="TH SarabunIT๙" w:hint="cs"/>
          <w:cs/>
        </w:rPr>
        <w:t>4</w:t>
      </w:r>
      <w:r w:rsidRPr="00F44ECA">
        <w:rPr>
          <w:rFonts w:ascii="TH SarabunIT๙" w:hAnsi="TH SarabunIT๙" w:cs="TH SarabunIT๙"/>
          <w:cs/>
        </w:rPr>
        <w:t>. นางปัญชลิกา  ฉิมพาลี</w:t>
      </w: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ผู้อำนวยการกองคลัง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4F4D1B14" w14:textId="524C2CC5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006A">
        <w:rPr>
          <w:rFonts w:ascii="TH SarabunIT๙" w:hAnsi="TH SarabunIT๙" w:cs="TH SarabunIT๙" w:hint="cs"/>
          <w:cs/>
        </w:rPr>
        <w:t>5</w:t>
      </w:r>
      <w:r w:rsidRPr="00F44ECA">
        <w:rPr>
          <w:rFonts w:ascii="TH SarabunIT๙" w:hAnsi="TH SarabunIT๙" w:cs="TH SarabunIT๙"/>
          <w:cs/>
        </w:rPr>
        <w:t>. นางละออง  ศรีทรัพย์</w:t>
      </w: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ผู้อำนวยการกองการศึกษา</w:t>
      </w:r>
      <w:r w:rsidR="0028583C">
        <w:rPr>
          <w:rFonts w:ascii="TH SarabunIT๙" w:hAnsi="TH SarabunIT๙" w:cs="TH SarabunIT๙" w:hint="cs"/>
          <w:cs/>
        </w:rPr>
        <w:t xml:space="preserve">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5C14AC60" w14:textId="7335C752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006A">
        <w:rPr>
          <w:rFonts w:ascii="TH SarabunIT๙" w:hAnsi="TH SarabunIT๙" w:cs="TH SarabunIT๙" w:hint="cs"/>
          <w:cs/>
        </w:rPr>
        <w:t>6</w:t>
      </w:r>
      <w:r w:rsidRPr="00F44ECA">
        <w:rPr>
          <w:rFonts w:ascii="TH SarabunIT๙" w:hAnsi="TH SarabunIT๙" w:cs="TH SarabunIT๙"/>
          <w:cs/>
        </w:rPr>
        <w:t>. นางพรรณธิวา  เก่งนอก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ผู้อำนวยการกองสาธารณสุข</w:t>
      </w:r>
      <w:r w:rsidR="0028583C">
        <w:rPr>
          <w:rFonts w:ascii="TH SarabunIT๙" w:hAnsi="TH SarabunIT๙" w:cs="TH SarabunIT๙" w:hint="cs"/>
          <w:cs/>
        </w:rPr>
        <w:t xml:space="preserve">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2025BE1C" w14:textId="5306EC81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006A">
        <w:rPr>
          <w:rFonts w:ascii="TH SarabunIT๙" w:hAnsi="TH SarabunIT๙" w:cs="TH SarabunIT๙" w:hint="cs"/>
          <w:cs/>
        </w:rPr>
        <w:t>7</w:t>
      </w:r>
      <w:r w:rsidRPr="00F44ECA">
        <w:rPr>
          <w:rFonts w:ascii="TH SarabunIT๙" w:hAnsi="TH SarabunIT๙" w:cs="TH SarabunIT๙"/>
          <w:cs/>
        </w:rPr>
        <w:t>. นางกัลยา  จงนอก</w:t>
      </w:r>
      <w:r w:rsidRPr="00F44ECA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 w:rsidRPr="00F44ECA">
        <w:rPr>
          <w:rFonts w:ascii="TH SarabunIT๙" w:hAnsi="TH SarabunIT๙" w:cs="TH SarabunIT๙"/>
          <w:cs/>
        </w:rPr>
        <w:t>ผู้อำนวยการกองช่าง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 w:hint="cs"/>
          <w:cs/>
        </w:rPr>
        <w:t xml:space="preserve">         </w:t>
      </w:r>
      <w:r w:rsidRPr="00F44ECA">
        <w:rPr>
          <w:rFonts w:ascii="TH SarabunIT๙" w:hAnsi="TH SarabunIT๙" w:cs="TH SarabunIT๙"/>
          <w:cs/>
        </w:rPr>
        <w:t>กรรมการ</w:t>
      </w:r>
    </w:p>
    <w:p w14:paraId="627C3D65" w14:textId="77777777" w:rsidR="0013006A" w:rsidRDefault="00494C95" w:rsidP="0013006A">
      <w:pPr>
        <w:pStyle w:val="ac"/>
        <w:ind w:left="720" w:hanging="720"/>
        <w:jc w:val="left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006A">
        <w:rPr>
          <w:rFonts w:ascii="TH SarabunIT๙" w:hAnsi="TH SarabunIT๙" w:cs="TH SarabunIT๙" w:hint="cs"/>
          <w:cs/>
        </w:rPr>
        <w:t>8</w:t>
      </w:r>
      <w:r w:rsidRPr="00F44ECA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นางปนัดดา  เลือดขุนทด</w:t>
      </w:r>
      <w:r w:rsidRPr="00F44ECA">
        <w:rPr>
          <w:rFonts w:ascii="TH SarabunIT๙" w:hAnsi="TH SarabunIT๙" w:cs="TH SarabunIT๙"/>
          <w:cs/>
        </w:rPr>
        <w:tab/>
      </w:r>
      <w:r w:rsidR="0028583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นักจัดการงานทั่วไปชำนาญการ</w:t>
      </w:r>
      <w:r w:rsidR="0028583C">
        <w:rPr>
          <w:rFonts w:ascii="TH SarabunIT๙" w:hAnsi="TH SarabunIT๙" w:cs="TH SarabunIT๙" w:hint="cs"/>
          <w:cs/>
        </w:rPr>
        <w:t xml:space="preserve">   </w:t>
      </w:r>
      <w:r w:rsidRPr="00F44ECA">
        <w:rPr>
          <w:rFonts w:ascii="TH SarabunIT๙" w:hAnsi="TH SarabunIT๙" w:cs="TH SarabunIT๙"/>
          <w:cs/>
        </w:rPr>
        <w:t>กรรมการและ</w:t>
      </w:r>
    </w:p>
    <w:p w14:paraId="62FB0CD7" w14:textId="1309169F" w:rsidR="00494C95" w:rsidRDefault="0013006A" w:rsidP="0013006A">
      <w:pPr>
        <w:pStyle w:val="ac"/>
        <w:ind w:left="72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494C95" w:rsidRPr="00F44ECA">
        <w:rPr>
          <w:rFonts w:ascii="TH SarabunIT๙" w:hAnsi="TH SarabunIT๙" w:cs="TH SarabunIT๙"/>
          <w:cs/>
        </w:rPr>
        <w:t>เลขานุการ</w:t>
      </w:r>
    </w:p>
    <w:p w14:paraId="542877AF" w14:textId="77777777" w:rsidR="00494C95" w:rsidRPr="00F44ECA" w:rsidRDefault="00494C95" w:rsidP="00494C95">
      <w:pPr>
        <w:pStyle w:val="ac"/>
        <w:jc w:val="left"/>
        <w:rPr>
          <w:rFonts w:ascii="TH SarabunIT๙" w:hAnsi="TH SarabunIT๙" w:cs="TH SarabunIT๙"/>
          <w:sz w:val="16"/>
          <w:szCs w:val="16"/>
        </w:rPr>
      </w:pPr>
    </w:p>
    <w:p w14:paraId="2F845DC6" w14:textId="77777777" w:rsidR="00494C95" w:rsidRPr="00F44ECA" w:rsidRDefault="00494C95" w:rsidP="00494C95">
      <w:pPr>
        <w:pStyle w:val="ac"/>
        <w:ind w:firstLine="720"/>
        <w:jc w:val="left"/>
        <w:rPr>
          <w:rFonts w:ascii="TH SarabunIT๙" w:hAnsi="TH SarabunIT๙" w:cs="TH SarabunIT๙"/>
          <w:b/>
          <w:bCs/>
        </w:rPr>
      </w:pPr>
      <w:r w:rsidRPr="00F44ECA">
        <w:rPr>
          <w:rFonts w:ascii="TH SarabunIT๙" w:hAnsi="TH SarabunIT๙" w:cs="TH SarabunIT๙"/>
          <w:b/>
          <w:bCs/>
          <w:cs/>
        </w:rPr>
        <w:t>นโยบายด้านการบริหารความเสี่ยง</w:t>
      </w:r>
    </w:p>
    <w:p w14:paraId="040E4FAC" w14:textId="2695D4CA" w:rsidR="00494C95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  <w:r w:rsidRPr="00F44ECA">
        <w:rPr>
          <w:rFonts w:ascii="TH SarabunIT๙" w:hAnsi="TH SarabunIT๙" w:cs="TH SarabunIT๙"/>
        </w:rPr>
        <w:tab/>
      </w:r>
      <w:r w:rsidRPr="00F44ECA">
        <w:rPr>
          <w:rFonts w:ascii="TH SarabunIT๙" w:hAnsi="TH SarabunIT๙" w:cs="TH SarabunIT๙"/>
          <w:cs/>
        </w:rPr>
        <w:t>เพื่อศึกษาปัจจัยและข้อมูลต่างๆที่อาจมีผลกระทบต่อการบริหารงานของเทศบาลตำบลโนนเมือง และนำปัจจัยและข้อมูลมาวิเคราะห์เพื่อจัดทำแผนบริหารความเสี่ยงเพื่อให้การดำเนินงานเทศบาลตำบลโนนเมืองบรรลุผลตามกลยุทธ์ เป้าหมาย ที่ได้ตั้งไว้ โดยมีการวิเคราะห์ข้อมูลต่างๆ ที่เกี่ยวข้องการนำแผนบริหารความเสี่ยงไปใช้ในการดำเนินการที่เกี่ยวข้องอย่างเป็นรูปธรรมมีการติดตามและรายงานผลการดำเนินการตามแผนบริหารความเสี่ยง มีการทบทวนแผนบริหารความเสี่ยงทุกปีงบประมาณ</w:t>
      </w:r>
    </w:p>
    <w:p w14:paraId="5D11021A" w14:textId="77777777" w:rsidR="00494C95" w:rsidRPr="00F44ECA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</w:p>
    <w:p w14:paraId="5E7FCD3C" w14:textId="77777777" w:rsidR="00494C95" w:rsidRPr="00576AE0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</w:t>
      </w:r>
      <w:r w:rsidRPr="00576AE0">
        <w:rPr>
          <w:rFonts w:ascii="TH SarabunIT๙" w:hAnsi="TH SarabunIT๙" w:cs="TH SarabunIT๙"/>
          <w:b/>
          <w:bCs/>
        </w:rPr>
        <w:t xml:space="preserve"> </w:t>
      </w:r>
      <w:r w:rsidRPr="00576AE0">
        <w:rPr>
          <w:rFonts w:ascii="TH SarabunIT๙" w:hAnsi="TH SarabunIT๙" w:cs="TH SarabunIT๙"/>
          <w:b/>
          <w:bCs/>
          <w:cs/>
        </w:rPr>
        <w:t xml:space="preserve">กรอบหรือภาระงานในการประเมินความเสี่ยงการทุจริต มี </w:t>
      </w:r>
      <w:r w:rsidRPr="00576AE0">
        <w:rPr>
          <w:rFonts w:ascii="TH SarabunIT๙" w:hAnsi="TH SarabunIT๙" w:cs="TH SarabunIT๙"/>
          <w:b/>
          <w:bCs/>
        </w:rPr>
        <w:t xml:space="preserve">4 </w:t>
      </w:r>
      <w:r w:rsidRPr="00576AE0">
        <w:rPr>
          <w:rFonts w:ascii="TH SarabunIT๙" w:hAnsi="TH SarabunIT๙" w:cs="TH SarabunIT๙"/>
          <w:b/>
          <w:bCs/>
          <w:cs/>
        </w:rPr>
        <w:t>กระบวนการ</w:t>
      </w:r>
      <w:r w:rsidRPr="00576AE0">
        <w:rPr>
          <w:rFonts w:ascii="TH SarabunIT๙" w:hAnsi="TH SarabunIT๙" w:cs="TH SarabunIT๙"/>
          <w:b/>
          <w:bCs/>
        </w:rPr>
        <w:t xml:space="preserve"> </w:t>
      </w:r>
    </w:p>
    <w:p w14:paraId="67F16FE1" w14:textId="77777777" w:rsidR="00494C95" w:rsidRDefault="00494C95" w:rsidP="00494C95">
      <w:pPr>
        <w:pStyle w:val="ac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9D6730">
        <w:rPr>
          <w:rFonts w:ascii="TH SarabunIT๙" w:hAnsi="TH SarabunIT๙" w:cs="TH SarabunIT๙"/>
        </w:rPr>
        <w:t xml:space="preserve">1.1 Corrective : </w:t>
      </w:r>
      <w:r w:rsidRPr="009D6730">
        <w:rPr>
          <w:rFonts w:ascii="TH SarabunIT๙" w:hAnsi="TH SarabunIT๙" w:cs="TH SarabunIT๙"/>
          <w:cs/>
        </w:rPr>
        <w:t>แก้ไขปัญหาที่เคยรับรู้ว่าเ</w:t>
      </w:r>
      <w:r>
        <w:rPr>
          <w:rFonts w:ascii="TH SarabunIT๙" w:hAnsi="TH SarabunIT๙" w:cs="TH SarabunIT๙"/>
          <w:cs/>
        </w:rPr>
        <w:t>กิด สิ่งที่มีประวัติอยู่แล้ว 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อย่างไรจะไม่ให้เกิดขึ้นซ้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อีก</w:t>
      </w:r>
      <w:r w:rsidRPr="009D6730">
        <w:rPr>
          <w:rFonts w:ascii="TH SarabunIT๙" w:hAnsi="TH SarabunIT๙" w:cs="TH SarabunIT๙"/>
        </w:rPr>
        <w:t xml:space="preserve"> </w:t>
      </w:r>
    </w:p>
    <w:p w14:paraId="345DF8F5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1.2 Detective : </w:t>
      </w:r>
      <w:r w:rsidRPr="009D6730">
        <w:rPr>
          <w:rFonts w:ascii="TH SarabunIT๙" w:hAnsi="TH SarabunIT๙" w:cs="TH SarabunIT๙"/>
          <w:cs/>
        </w:rPr>
        <w:t xml:space="preserve">เฝ้าระวัง </w:t>
      </w:r>
      <w:r>
        <w:rPr>
          <w:rFonts w:ascii="TH SarabunIT๙" w:hAnsi="TH SarabunIT๙" w:cs="TH SarabunIT๙"/>
          <w:cs/>
        </w:rPr>
        <w:t>สอดส่อง ติดตามพฤติกรรมเสี่ยง 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อย่างไรจะตรวจพบต้องสอดส่องตั้งแต่</w:t>
      </w:r>
      <w:r w:rsidRPr="009D6730">
        <w:rPr>
          <w:rFonts w:ascii="TH SarabunIT๙" w:hAnsi="TH SarabunIT๙" w:cs="TH SarabunIT๙"/>
        </w:rPr>
        <w:t xml:space="preserve"> </w:t>
      </w:r>
    </w:p>
    <w:p w14:paraId="1424B044" w14:textId="77777777" w:rsidR="00494C95" w:rsidRDefault="00494C95" w:rsidP="00494C95">
      <w:pPr>
        <w:pStyle w:val="ac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  <w:cs/>
        </w:rPr>
        <w:t>แรก ตั้ง</w:t>
      </w:r>
      <w:r>
        <w:rPr>
          <w:rFonts w:ascii="TH SarabunIT๙" w:hAnsi="TH SarabunIT๙" w:cs="TH SarabunIT๙"/>
          <w:cs/>
        </w:rPr>
        <w:t>ข้อบ่งชี้บางเรื่องที่น่าสงสัยท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การลดระดับความเสี่ยงนั้นหรือให้ข้อมูลเบาะแสนั้นแก่ผู้บริหาร</w:t>
      </w:r>
      <w:r w:rsidRPr="009D6730">
        <w:rPr>
          <w:rFonts w:ascii="TH SarabunIT๙" w:hAnsi="TH SarabunIT๙" w:cs="TH SarabunIT๙"/>
        </w:rPr>
        <w:t xml:space="preserve"> </w:t>
      </w:r>
    </w:p>
    <w:p w14:paraId="5E8ACB56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1.3 Preventive : </w:t>
      </w:r>
      <w:r w:rsidRPr="009D6730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/>
          <w:cs/>
        </w:rPr>
        <w:t>้องกัน หลีกเลี่ยง พฤติกรรมที่น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ไปสู่การสุ่มเสี่ยงต่อการกระท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ผิดในส่วนที่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พฤติกรรมที่เคยรับรู้ว่าเคยเกิดมาก่อน คาดหมายได้ว่ามีโอกา</w:t>
      </w:r>
      <w:r>
        <w:rPr>
          <w:rFonts w:ascii="TH SarabunIT๙" w:hAnsi="TH SarabunIT๙" w:cs="TH SarabunIT๙"/>
          <w:cs/>
        </w:rPr>
        <w:t>สสูงที่จะเกิดซ้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อีก (</w:t>
      </w:r>
      <w:r w:rsidRPr="009D6730">
        <w:rPr>
          <w:rFonts w:ascii="TH SarabunIT๙" w:hAnsi="TH SarabunIT๙" w:cs="TH SarabunIT๙"/>
        </w:rPr>
        <w:t xml:space="preserve">Known Factor) </w:t>
      </w:r>
      <w:r>
        <w:rPr>
          <w:rFonts w:ascii="TH SarabunIT๙" w:hAnsi="TH SarabunIT๙" w:cs="TH SarabunIT๙"/>
          <w:cs/>
        </w:rPr>
        <w:t>ทั้งที่รู้ว่าท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 xml:space="preserve">ไปมีความเสี่ยงต่อการทุจริต จะต้องหลีกเลี่ยงด้วยการปรับ </w:t>
      </w:r>
      <w:r w:rsidRPr="009D6730">
        <w:rPr>
          <w:rFonts w:ascii="TH SarabunIT๙" w:hAnsi="TH SarabunIT๙" w:cs="TH SarabunIT๙"/>
        </w:rPr>
        <w:t xml:space="preserve">Workflow </w:t>
      </w:r>
      <w:r>
        <w:rPr>
          <w:rFonts w:ascii="TH SarabunIT๙" w:hAnsi="TH SarabunIT๙" w:cs="TH SarabunIT๙"/>
          <w:cs/>
        </w:rPr>
        <w:t>ใหม่ ไม่เปิดช่องว่างให้ท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การทุจริตเข้า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มาได้ได้อีก</w:t>
      </w:r>
      <w:r w:rsidRPr="009D6730">
        <w:rPr>
          <w:rFonts w:ascii="TH SarabunIT๙" w:hAnsi="TH SarabunIT๙" w:cs="TH SarabunIT๙"/>
        </w:rPr>
        <w:t xml:space="preserve"> </w:t>
      </w:r>
    </w:p>
    <w:p w14:paraId="0DA789A6" w14:textId="77777777" w:rsidR="00494C95" w:rsidRDefault="00494C95" w:rsidP="00494C95">
      <w:pPr>
        <w:pStyle w:val="ac"/>
        <w:ind w:firstLine="900"/>
        <w:jc w:val="thaiDistribute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1.4 Forecasting : </w:t>
      </w:r>
      <w:r w:rsidRPr="009D6730">
        <w:rPr>
          <w:rFonts w:ascii="TH SarabunIT๙" w:hAnsi="TH SarabunIT๙" w:cs="TH SarabunIT๙"/>
          <w:cs/>
        </w:rPr>
        <w:t>การพยากรณ์ประมาณการสิ่งที่อาจจะเกิดขึ้นและป้องกันป้องปราม ล่วงหน้าใน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เรื่องประเด็นที่ไม่คุ้นเคย ในส่วนที่เป็นปัจจัยความเสี่ยงที่มาจากการพยากรณ์ประมาณการล่วงหน้าในอนาคต</w:t>
      </w:r>
      <w:r w:rsidRPr="009D6730">
        <w:rPr>
          <w:rFonts w:ascii="TH SarabunIT๙" w:hAnsi="TH SarabunIT๙" w:cs="TH SarabunIT๙"/>
        </w:rPr>
        <w:t xml:space="preserve"> (Unknown Factor) </w:t>
      </w:r>
    </w:p>
    <w:p w14:paraId="6F584BE4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</w:p>
    <w:p w14:paraId="29645893" w14:textId="66D010AA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</w:p>
    <w:p w14:paraId="2CCA754A" w14:textId="77777777" w:rsidR="00494C95" w:rsidRPr="00576AE0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 w:rsidRPr="00576AE0">
        <w:rPr>
          <w:rFonts w:ascii="TH SarabunIT๙" w:hAnsi="TH SarabunIT๙" w:cs="TH SarabunIT๙"/>
          <w:b/>
          <w:bCs/>
        </w:rPr>
        <w:lastRenderedPageBreak/>
        <w:t xml:space="preserve">2. </w:t>
      </w:r>
      <w:r w:rsidRPr="00576AE0">
        <w:rPr>
          <w:rFonts w:ascii="TH SarabunIT๙" w:hAnsi="TH SarabunIT๙" w:cs="TH SarabunIT๙"/>
          <w:b/>
          <w:bCs/>
          <w:cs/>
        </w:rPr>
        <w:t>ขอบเขตความเสี่ยงการทุจริต</w:t>
      </w:r>
      <w:r w:rsidRPr="00576AE0">
        <w:rPr>
          <w:rFonts w:ascii="TH SarabunIT๙" w:hAnsi="TH SarabunIT๙" w:cs="TH SarabunIT๙"/>
          <w:b/>
          <w:bCs/>
        </w:rPr>
        <w:t xml:space="preserve"> </w:t>
      </w:r>
    </w:p>
    <w:p w14:paraId="6E026668" w14:textId="77777777" w:rsidR="00494C95" w:rsidRDefault="00494C95" w:rsidP="00494C95">
      <w:pPr>
        <w:pStyle w:val="ac"/>
        <w:ind w:firstLine="72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  <w:cs/>
        </w:rPr>
        <w:t xml:space="preserve">แบ่งประเภทความเสี่ยงการทุจริต ออกเป็น </w:t>
      </w:r>
      <w:r w:rsidRPr="009D6730">
        <w:rPr>
          <w:rFonts w:ascii="TH SarabunIT๙" w:hAnsi="TH SarabunIT๙" w:cs="TH SarabunIT๙"/>
        </w:rPr>
        <w:t xml:space="preserve">3 </w:t>
      </w:r>
      <w:r w:rsidRPr="009D6730">
        <w:rPr>
          <w:rFonts w:ascii="TH SarabunIT๙" w:hAnsi="TH SarabunIT๙" w:cs="TH SarabunIT๙"/>
          <w:cs/>
        </w:rPr>
        <w:t>ด้าน ดังนี้</w:t>
      </w:r>
      <w:r w:rsidRPr="009D6730">
        <w:rPr>
          <w:rFonts w:ascii="TH SarabunIT๙" w:hAnsi="TH SarabunIT๙" w:cs="TH SarabunIT๙"/>
        </w:rPr>
        <w:t xml:space="preserve"> </w:t>
      </w:r>
    </w:p>
    <w:p w14:paraId="6D1F8B68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2.1 </w:t>
      </w:r>
      <w:r w:rsidRPr="009D6730">
        <w:rPr>
          <w:rFonts w:ascii="TH SarabunIT๙" w:hAnsi="TH SarabunIT๙" w:cs="TH SarabunIT๙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>ให้บริการประชาชนอนุมัติ ห</w:t>
      </w:r>
      <w:r>
        <w:rPr>
          <w:rFonts w:ascii="TH SarabunIT๙" w:hAnsi="TH SarabunIT๙" w:cs="TH SarabunIT๙"/>
          <w:cs/>
        </w:rPr>
        <w:t>รืออนุญาต ตามพระราชบัญญัติการอ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นวยความสะดวกในการพิจารณาอนุญาต</w:t>
      </w:r>
      <w:r w:rsidRPr="009D6730">
        <w:rPr>
          <w:rFonts w:ascii="TH SarabunIT๙" w:hAnsi="TH SarabunIT๙" w:cs="TH SarabunIT๙"/>
        </w:rPr>
        <w:t xml:space="preserve"> </w:t>
      </w:r>
      <w:r w:rsidRPr="009D6730">
        <w:rPr>
          <w:rFonts w:ascii="TH SarabunIT๙" w:hAnsi="TH SarabunIT๙" w:cs="TH SarabunIT๙"/>
          <w:cs/>
        </w:rPr>
        <w:t xml:space="preserve">ของทางราชการ พ.ศ. </w:t>
      </w:r>
      <w:r w:rsidRPr="009D6730">
        <w:rPr>
          <w:rFonts w:ascii="TH SarabunIT๙" w:hAnsi="TH SarabunIT๙" w:cs="TH SarabunIT๙"/>
        </w:rPr>
        <w:t xml:space="preserve">2558) </w:t>
      </w:r>
    </w:p>
    <w:p w14:paraId="6E33F6B6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2.2 </w:t>
      </w:r>
      <w:r w:rsidRPr="009D6730">
        <w:rPr>
          <w:rFonts w:ascii="TH SarabunIT๙" w:hAnsi="TH SarabunIT๙" w:cs="TH SarabunIT๙"/>
          <w:cs/>
        </w:rPr>
        <w:t>ความเสี่ยงกา</w:t>
      </w:r>
      <w:r>
        <w:rPr>
          <w:rFonts w:ascii="TH SarabunIT๙" w:hAnsi="TH SarabunIT๙" w:cs="TH SarabunIT๙"/>
          <w:cs/>
        </w:rPr>
        <w:t>รทุจริตในความโปร่งใสของการใช้อ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นาจและต</w:t>
      </w:r>
      <w:r>
        <w:rPr>
          <w:rFonts w:ascii="TH SarabunIT๙" w:hAnsi="TH SarabunIT๙" w:cs="TH SarabunIT๙" w:hint="cs"/>
          <w:cs/>
        </w:rPr>
        <w:t>ำ</w:t>
      </w:r>
      <w:r w:rsidRPr="009D6730">
        <w:rPr>
          <w:rFonts w:ascii="TH SarabunIT๙" w:hAnsi="TH SarabunIT๙" w:cs="TH SarabunIT๙"/>
          <w:cs/>
        </w:rPr>
        <w:t>แหน่งหน้าที่</w:t>
      </w:r>
      <w:r w:rsidRPr="009D6730">
        <w:rPr>
          <w:rFonts w:ascii="TH SarabunIT๙" w:hAnsi="TH SarabunIT๙" w:cs="TH SarabunIT๙"/>
        </w:rPr>
        <w:t xml:space="preserve"> </w:t>
      </w:r>
    </w:p>
    <w:p w14:paraId="5A8C8D8A" w14:textId="77777777" w:rsidR="00494C95" w:rsidRDefault="00494C95" w:rsidP="00494C95">
      <w:pPr>
        <w:pStyle w:val="ac"/>
        <w:ind w:firstLine="900"/>
        <w:jc w:val="left"/>
        <w:rPr>
          <w:rFonts w:ascii="TH SarabunIT๙" w:hAnsi="TH SarabunIT๙" w:cs="TH SarabunIT๙"/>
        </w:rPr>
      </w:pPr>
      <w:r w:rsidRPr="009D6730">
        <w:rPr>
          <w:rFonts w:ascii="TH SarabunIT๙" w:hAnsi="TH SarabunIT๙" w:cs="TH SarabunIT๙"/>
        </w:rPr>
        <w:t xml:space="preserve">2.3 </w:t>
      </w:r>
      <w:r w:rsidRPr="009D6730">
        <w:rPr>
          <w:rFonts w:ascii="TH SarabunIT๙" w:hAnsi="TH SarabunIT๙" w:cs="TH SarabunIT๙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</w:t>
      </w:r>
      <w:r w:rsidRPr="00E66A49">
        <w:rPr>
          <w:rFonts w:ascii="TH SarabunIT๙" w:hAnsi="TH SarabunIT๙" w:cs="TH SarabunIT๙" w:hint="cs"/>
          <w:cs/>
        </w:rPr>
        <w:t>ภาครัฐ</w:t>
      </w:r>
    </w:p>
    <w:p w14:paraId="03253C5F" w14:textId="77777777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 w:rsidRPr="00F30B69">
        <w:rPr>
          <w:rFonts w:ascii="TH SarabunIT๙" w:hAnsi="TH SarabunIT๙" w:cs="TH SarabunIT๙"/>
          <w:b/>
          <w:bCs/>
        </w:rPr>
        <w:t xml:space="preserve">3. </w:t>
      </w:r>
      <w:r w:rsidRPr="00F30B69">
        <w:rPr>
          <w:rFonts w:ascii="TH SarabunIT๙" w:hAnsi="TH SarabunIT๙" w:cs="TH SarabunIT๙"/>
          <w:b/>
          <w:bCs/>
          <w:cs/>
        </w:rPr>
        <w:t xml:space="preserve">ขั้นตอนการประเมินความเสี่ยงการทุจริต มี </w:t>
      </w:r>
      <w:r w:rsidRPr="00F30B69">
        <w:rPr>
          <w:rFonts w:ascii="TH SarabunIT๙" w:hAnsi="TH SarabunIT๙" w:cs="TH SarabunIT๙"/>
          <w:b/>
          <w:bCs/>
        </w:rPr>
        <w:t xml:space="preserve">9 </w:t>
      </w:r>
      <w:r w:rsidRPr="00F30B69">
        <w:rPr>
          <w:rFonts w:ascii="TH SarabunIT๙" w:hAnsi="TH SarabunIT๙" w:cs="TH SarabunIT๙"/>
          <w:b/>
          <w:bCs/>
          <w:cs/>
        </w:rPr>
        <w:t>ขั้นตอน ดังนี้</w:t>
      </w:r>
    </w:p>
    <w:p w14:paraId="4689AD74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b/>
          <w:bCs/>
          <w:cs/>
        </w:rPr>
        <w:tab/>
      </w:r>
      <w:r w:rsidRPr="002A0A9A">
        <w:rPr>
          <w:rFonts w:ascii="TH SarabunIT๙" w:hAnsi="TH SarabunIT๙" w:cs="TH SarabunIT๙"/>
          <w:cs/>
        </w:rPr>
        <w:t>ขั้น</w:t>
      </w:r>
      <w:r>
        <w:rPr>
          <w:rFonts w:ascii="TH SarabunIT๙" w:hAnsi="TH SarabunIT๙" w:cs="TH SarabunIT๙" w:hint="cs"/>
          <w:cs/>
        </w:rPr>
        <w:t>ตอน</w:t>
      </w:r>
      <w:r w:rsidRPr="002A0A9A">
        <w:rPr>
          <w:rFonts w:ascii="TH SarabunIT๙" w:hAnsi="TH SarabunIT๙" w:cs="TH SarabunIT๙"/>
          <w:cs/>
        </w:rPr>
        <w:t>ที่ 1 การระบุความเสี่ยง</w:t>
      </w:r>
    </w:p>
    <w:p w14:paraId="2AD003AD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2</w:t>
      </w:r>
      <w:r w:rsidRPr="002A0A9A">
        <w:rPr>
          <w:rFonts w:ascii="TH SarabunIT๙" w:hAnsi="TH SarabunIT๙" w:cs="TH SarabunIT๙"/>
          <w:cs/>
        </w:rPr>
        <w:t xml:space="preserve"> การประเมินการควบคุมความเสี่ยง</w:t>
      </w:r>
    </w:p>
    <w:p w14:paraId="0929C7BD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3</w:t>
      </w:r>
      <w:r w:rsidRPr="002A0A9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</w:t>
      </w:r>
      <w:r w:rsidRPr="002A0A9A">
        <w:rPr>
          <w:rFonts w:ascii="TH SarabunIT๙" w:hAnsi="TH SarabunIT๙" w:cs="TH SarabunIT๙"/>
          <w:cs/>
        </w:rPr>
        <w:t>บริหารความเสี่ยง</w:t>
      </w:r>
    </w:p>
    <w:p w14:paraId="22E04081" w14:textId="77777777" w:rsidR="00494C95" w:rsidRPr="002A0A9A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4</w:t>
      </w:r>
      <w:r w:rsidRPr="002A0A9A">
        <w:rPr>
          <w:rFonts w:ascii="TH SarabunIT๙" w:hAnsi="TH SarabunIT๙" w:cs="TH SarabunIT๙"/>
          <w:cs/>
        </w:rPr>
        <w:t xml:space="preserve"> การจัดทำการบริหารความเสี่ยง</w:t>
      </w:r>
    </w:p>
    <w:p w14:paraId="10175A1A" w14:textId="77777777" w:rsidR="00494C95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2A0A9A">
        <w:rPr>
          <w:rFonts w:ascii="TH SarabunIT๙" w:hAnsi="TH SarabunIT๙" w:cs="TH SarabunIT๙"/>
          <w:cs/>
        </w:rPr>
        <w:tab/>
        <w:t>ขั้น</w:t>
      </w:r>
      <w:r>
        <w:rPr>
          <w:rFonts w:ascii="TH SarabunIT๙" w:hAnsi="TH SarabunIT๙" w:cs="TH SarabunIT๙" w:hint="cs"/>
          <w:cs/>
        </w:rPr>
        <w:t>ตอน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5</w:t>
      </w:r>
      <w:r w:rsidRPr="002A0A9A">
        <w:rPr>
          <w:rFonts w:ascii="TH SarabunIT๙" w:hAnsi="TH SarabunIT๙" w:cs="TH SarabunIT๙"/>
          <w:cs/>
        </w:rPr>
        <w:t xml:space="preserve"> การรายงานผลการดำเนินงานตามแผนบริหารความเสี่ยง</w:t>
      </w:r>
    </w:p>
    <w:p w14:paraId="6B9D9C44" w14:textId="77777777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  <w:b/>
          <w:bCs/>
        </w:rPr>
      </w:pPr>
      <w:r>
        <w:rPr>
          <w:rFonts w:hint="cs"/>
          <w:cs/>
        </w:rPr>
        <w:tab/>
      </w:r>
      <w:r w:rsidRPr="00F30B69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F30B69">
        <w:rPr>
          <w:rFonts w:ascii="TH SarabunIT๙" w:hAnsi="TH SarabunIT๙" w:cs="TH SarabunIT๙"/>
          <w:b/>
          <w:bCs/>
        </w:rPr>
        <w:t xml:space="preserve">1 </w:t>
      </w:r>
      <w:r w:rsidRPr="00F30B69">
        <w:rPr>
          <w:rFonts w:ascii="TH SarabunIT๙" w:hAnsi="TH SarabunIT๙" w:cs="TH SarabunIT๙"/>
          <w:b/>
          <w:bCs/>
          <w:cs/>
        </w:rPr>
        <w:t>การระบุความเสี่ยง</w:t>
      </w:r>
    </w:p>
    <w:p w14:paraId="1880DD82" w14:textId="090B0964" w:rsidR="00494C95" w:rsidRPr="00F30B69" w:rsidRDefault="00494C95" w:rsidP="00494C95">
      <w:pPr>
        <w:pStyle w:val="ac"/>
        <w:jc w:val="left"/>
        <w:rPr>
          <w:rFonts w:ascii="TH SarabunIT๙" w:hAnsi="TH SarabunIT๙" w:cs="TH SarabunIT๙"/>
        </w:rPr>
      </w:pPr>
      <w:r w:rsidRPr="00F30B69">
        <w:rPr>
          <w:rFonts w:ascii="TH SarabunIT๙" w:hAnsi="TH SarabunIT๙" w:cs="TH SarabunIT๙"/>
        </w:rPr>
        <w:tab/>
      </w:r>
      <w:r w:rsidRPr="00F30B69">
        <w:rPr>
          <w:rFonts w:ascii="TH SarabunIT๙" w:hAnsi="TH SarabunIT๙" w:cs="TH SarabunIT๙"/>
          <w:cs/>
        </w:rPr>
        <w:t>เทศบาลตำบลโนนเมือง</w:t>
      </w:r>
      <w:r>
        <w:rPr>
          <w:rFonts w:ascii="TH SarabunIT๙" w:hAnsi="TH SarabunIT๙" w:cs="TH SarabunIT๙"/>
          <w:cs/>
        </w:rPr>
        <w:t xml:space="preserve"> ได้ท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การประเมินความเสี่ยงของการด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เนินงานหรือการปฏิบัติหน้าที่ก่อให้เกิดการทุจริตของหน่วยงานและได้ศึกษาปัญหาและแนวโน้ม โอกาสในการเกิดการทุจริต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เพื่อระบุและประเมินความเสี่ยงจากการแสดงข้อมูลที</w:t>
      </w:r>
      <w:r>
        <w:rPr>
          <w:rFonts w:ascii="TH SarabunIT๙" w:hAnsi="TH SarabunIT๙" w:cs="TH SarabunIT๙"/>
          <w:cs/>
        </w:rPr>
        <w:t>่ขัดต่อข้อเท็จจริงอันเป็นสาระส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คัญไม่ว่าจะเกิดขึ้นจาก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การทุจริต หรือข้อผิดพลาดทั้งในระดั</w:t>
      </w:r>
      <w:r>
        <w:rPr>
          <w:rFonts w:ascii="TH SarabunIT๙" w:hAnsi="TH SarabunIT๙" w:cs="TH SarabunIT๙"/>
          <w:cs/>
        </w:rPr>
        <w:t>บงบการเงิน บัญชี พัสดุ โดยการท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>ความเข้าใจกิจกรรมและ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สภาพแวดล้อมของมหาวิทยาลัยฯ รวมถึงการควบคุมภายในของการเงิน บัญชี และพัสดุ ซึ่งให้สอดคล้องกับ</w:t>
      </w:r>
      <w:r w:rsidRPr="00F30B69">
        <w:rPr>
          <w:rFonts w:ascii="TH SarabunIT๙" w:hAnsi="TH SarabunIT๙" w:cs="TH SarabunIT๙"/>
        </w:rPr>
        <w:t xml:space="preserve"> </w:t>
      </w:r>
      <w:r w:rsidRPr="00F30B69">
        <w:rPr>
          <w:rFonts w:ascii="TH SarabunIT๙" w:hAnsi="TH SarabunIT๙" w:cs="TH SarabunIT๙"/>
          <w:cs/>
        </w:rPr>
        <w:t>กฎระเบียบ ข้อบังคับในการปฏิบัติงาน เพื่อการบรรลุเป้าหมายและเกิดผลสัมฤทธิ์ และเล็งเห็นว่าความเสี่ยงในการทุจริตหรือข้อผิดพลา</w:t>
      </w:r>
      <w:r>
        <w:rPr>
          <w:rFonts w:ascii="TH SarabunIT๙" w:hAnsi="TH SarabunIT๙" w:cs="TH SarabunIT๙"/>
          <w:cs/>
        </w:rPr>
        <w:t>ดของมหาวิทยาลัยฯ ในภาพรวม ประจ</w:t>
      </w:r>
      <w:r>
        <w:rPr>
          <w:rFonts w:ascii="TH SarabunIT๙" w:hAnsi="TH SarabunIT๙" w:cs="TH SarabunIT๙" w:hint="cs"/>
          <w:cs/>
        </w:rPr>
        <w:t>ำ</w:t>
      </w:r>
      <w:r w:rsidRPr="00F30B69">
        <w:rPr>
          <w:rFonts w:ascii="TH SarabunIT๙" w:hAnsi="TH SarabunIT๙" w:cs="TH SarabunIT๙"/>
          <w:cs/>
        </w:rPr>
        <w:t xml:space="preserve">ปีงบประมาณ พ.ศ. </w:t>
      </w:r>
      <w:r w:rsidRPr="00F30B6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 xml:space="preserve">6 </w:t>
      </w:r>
      <w:r w:rsidRPr="00F30B69">
        <w:rPr>
          <w:rFonts w:ascii="TH SarabunIT๙" w:hAnsi="TH SarabunIT๙" w:cs="TH SarabunIT๙"/>
          <w:cs/>
        </w:rPr>
        <w:t>ดังนี้</w:t>
      </w:r>
    </w:p>
    <w:p w14:paraId="26F6FD7B" w14:textId="77777777" w:rsidR="00526B2F" w:rsidRDefault="00526B2F" w:rsidP="00526B2F">
      <w:pPr>
        <w:pStyle w:val="ac"/>
        <w:jc w:val="left"/>
        <w:rPr>
          <w:rFonts w:ascii="TH SarabunIT๙" w:hAnsi="TH SarabunIT๙" w:cs="TH SarabunIT๙"/>
        </w:rPr>
      </w:pPr>
    </w:p>
    <w:tbl>
      <w:tblPr>
        <w:tblStyle w:val="a6"/>
        <w:tblW w:w="98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113"/>
        <w:gridCol w:w="6"/>
        <w:gridCol w:w="703"/>
        <w:gridCol w:w="6"/>
        <w:gridCol w:w="844"/>
        <w:gridCol w:w="6"/>
        <w:gridCol w:w="703"/>
        <w:gridCol w:w="6"/>
        <w:gridCol w:w="703"/>
        <w:gridCol w:w="6"/>
      </w:tblGrid>
      <w:tr w:rsidR="00C96E05" w:rsidRPr="00526B2F" w14:paraId="619C9396" w14:textId="34896F12" w:rsidTr="00750DF9">
        <w:trPr>
          <w:trHeight w:val="362"/>
        </w:trPr>
        <w:tc>
          <w:tcPr>
            <w:tcW w:w="6828" w:type="dxa"/>
            <w:gridSpan w:val="3"/>
            <w:vAlign w:val="center"/>
          </w:tcPr>
          <w:p w14:paraId="25745C1A" w14:textId="22CC36FE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รูปแบบความเสี่ยงทุจริต</w:t>
            </w:r>
          </w:p>
        </w:tc>
        <w:tc>
          <w:tcPr>
            <w:tcW w:w="709" w:type="dxa"/>
            <w:gridSpan w:val="2"/>
            <w:shd w:val="clear" w:color="auto" w:fill="92D050"/>
          </w:tcPr>
          <w:p w14:paraId="1E66BBCE" w14:textId="0ACFB848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1776E0F4" w14:textId="62FD1928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709" w:type="dxa"/>
            <w:gridSpan w:val="2"/>
            <w:shd w:val="clear" w:color="auto" w:fill="FFC000"/>
          </w:tcPr>
          <w:p w14:paraId="7362865F" w14:textId="55694B22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46A0BB32" w14:textId="50327C33" w:rsidR="00C96E05" w:rsidRPr="00526B2F" w:rsidRDefault="00C96E05" w:rsidP="00E87ACE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C96E05" w:rsidRPr="00526B2F" w14:paraId="13BE9217" w14:textId="1F3A3CBE" w:rsidTr="00750DF9">
        <w:tc>
          <w:tcPr>
            <w:tcW w:w="709" w:type="dxa"/>
          </w:tcPr>
          <w:p w14:paraId="377DB87C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1.1</w:t>
            </w:r>
          </w:p>
        </w:tc>
        <w:tc>
          <w:tcPr>
            <w:tcW w:w="6119" w:type="dxa"/>
            <w:gridSpan w:val="2"/>
          </w:tcPr>
          <w:p w14:paraId="6D1B39B2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การนำทรัพย์สินส่วนราชการไปใช้เพื่อประโยชน์ส่วนตนหรือ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ประโยชน์ของบุคคลอื่น ซึ่งมิใช่ภารกิจของทางราชการ</w:t>
            </w:r>
          </w:p>
        </w:tc>
        <w:tc>
          <w:tcPr>
            <w:tcW w:w="709" w:type="dxa"/>
            <w:gridSpan w:val="2"/>
          </w:tcPr>
          <w:p w14:paraId="2DC6866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DD632BB" w14:textId="663F8462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4CC2D14C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838F4C1" w14:textId="25C9E0D3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683B44F2" w14:textId="47C57AD7" w:rsidTr="00750DF9">
        <w:tc>
          <w:tcPr>
            <w:tcW w:w="709" w:type="dxa"/>
          </w:tcPr>
          <w:p w14:paraId="10F745DD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1.2</w:t>
            </w:r>
          </w:p>
        </w:tc>
        <w:tc>
          <w:tcPr>
            <w:tcW w:w="6119" w:type="dxa"/>
            <w:gridSpan w:val="2"/>
          </w:tcPr>
          <w:p w14:paraId="793FEA07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การออกกฎระเบียบ กฎหมาย ข้อสั่งการต่างๆที่เอื้อประโยชน์ มี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</w:tc>
        <w:tc>
          <w:tcPr>
            <w:tcW w:w="709" w:type="dxa"/>
            <w:gridSpan w:val="2"/>
          </w:tcPr>
          <w:p w14:paraId="4E9A1A7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1793C9D9" w14:textId="34201A34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63FD84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E066BF5" w14:textId="68E437DC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CE16A58" w14:textId="639EF241" w:rsidTr="00750DF9">
        <w:tc>
          <w:tcPr>
            <w:tcW w:w="709" w:type="dxa"/>
          </w:tcPr>
          <w:p w14:paraId="44D0E9BB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1.3</w:t>
            </w:r>
          </w:p>
        </w:tc>
        <w:tc>
          <w:tcPr>
            <w:tcW w:w="6119" w:type="dxa"/>
            <w:gridSpan w:val="2"/>
          </w:tcPr>
          <w:p w14:paraId="0E3E75F5" w14:textId="77777777" w:rsidR="00C96E05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ความไม่โปร่งใสในการบริหารงานบุคคล เช่น การซื้อขายตำแหน่ง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การประเมินความดีความชอบ การแต่งตั้ง โยกย้าย เป็นต้น</w:t>
            </w:r>
          </w:p>
          <w:p w14:paraId="1DA38167" w14:textId="708A8C8A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gridSpan w:val="2"/>
          </w:tcPr>
          <w:p w14:paraId="75DE233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649911D" w14:textId="08F68F25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2F0FC24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3C0A4E4" w14:textId="2A59D299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594A5FB" w14:textId="391B2AA4" w:rsidTr="00750DF9">
        <w:tc>
          <w:tcPr>
            <w:tcW w:w="6828" w:type="dxa"/>
            <w:gridSpan w:val="3"/>
          </w:tcPr>
          <w:p w14:paraId="7EB982B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</w:tc>
        <w:tc>
          <w:tcPr>
            <w:tcW w:w="709" w:type="dxa"/>
            <w:gridSpan w:val="2"/>
          </w:tcPr>
          <w:p w14:paraId="542EEFCE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B8A68A9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40D4C6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23F9770" w14:textId="24BCA4DC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51D57C39" w14:textId="1E27E9E0" w:rsidTr="00750DF9">
        <w:trPr>
          <w:gridAfter w:val="1"/>
          <w:wAfter w:w="6" w:type="dxa"/>
        </w:trPr>
        <w:tc>
          <w:tcPr>
            <w:tcW w:w="709" w:type="dxa"/>
          </w:tcPr>
          <w:p w14:paraId="52B059EF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2.1</w:t>
            </w:r>
          </w:p>
        </w:tc>
        <w:tc>
          <w:tcPr>
            <w:tcW w:w="6113" w:type="dxa"/>
          </w:tcPr>
          <w:p w14:paraId="5277182A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ผลประโยชน์ทับซ้อนจากการจัดซื้อจัดจ้าง</w:t>
            </w:r>
          </w:p>
        </w:tc>
        <w:tc>
          <w:tcPr>
            <w:tcW w:w="709" w:type="dxa"/>
            <w:gridSpan w:val="2"/>
          </w:tcPr>
          <w:p w14:paraId="27A30127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0BAD2F18" w14:textId="47DDEB91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AFF9AEF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C43FFCD" w14:textId="3D3A2739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95C864E" w14:textId="7D0A4D13" w:rsidTr="00750DF9">
        <w:trPr>
          <w:gridAfter w:val="1"/>
          <w:wAfter w:w="6" w:type="dxa"/>
        </w:trPr>
        <w:tc>
          <w:tcPr>
            <w:tcW w:w="709" w:type="dxa"/>
          </w:tcPr>
          <w:p w14:paraId="060B8827" w14:textId="77777777" w:rsidR="00C96E05" w:rsidRPr="00526B2F" w:rsidRDefault="00C96E05" w:rsidP="00E87ACE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2.2</w:t>
            </w:r>
          </w:p>
        </w:tc>
        <w:tc>
          <w:tcPr>
            <w:tcW w:w="6113" w:type="dxa"/>
          </w:tcPr>
          <w:p w14:paraId="13577977" w14:textId="77777777" w:rsidR="00C96E05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ลูกหนี้เงินยืมไม่ส่งใช้เงินยืมตามระยะเวลาที่กำหนด</w:t>
            </w:r>
          </w:p>
          <w:p w14:paraId="0372F3CC" w14:textId="1833B946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gridSpan w:val="2"/>
          </w:tcPr>
          <w:p w14:paraId="6C197B9D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756496C5" w14:textId="3370091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4B97D53" w14:textId="77777777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F3BC824" w14:textId="3AE7ABE0" w:rsidR="00C96E05" w:rsidRPr="00526B2F" w:rsidRDefault="00C96E05" w:rsidP="00E87ACE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316203AC" w14:textId="77777777" w:rsidTr="00750DF9">
        <w:tc>
          <w:tcPr>
            <w:tcW w:w="6828" w:type="dxa"/>
            <w:gridSpan w:val="3"/>
          </w:tcPr>
          <w:p w14:paraId="5F7ED4D8" w14:textId="1EDE3551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รูปแบบความเสี่ยงทุจริต</w:t>
            </w:r>
          </w:p>
        </w:tc>
        <w:tc>
          <w:tcPr>
            <w:tcW w:w="709" w:type="dxa"/>
            <w:gridSpan w:val="2"/>
            <w:shd w:val="clear" w:color="auto" w:fill="92D050"/>
          </w:tcPr>
          <w:p w14:paraId="1FB84A9F" w14:textId="4DB024DD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เขียว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7C137BAB" w14:textId="79831437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เหลือง</w:t>
            </w:r>
          </w:p>
        </w:tc>
        <w:tc>
          <w:tcPr>
            <w:tcW w:w="709" w:type="dxa"/>
            <w:gridSpan w:val="2"/>
            <w:shd w:val="clear" w:color="auto" w:fill="FFC000"/>
          </w:tcPr>
          <w:p w14:paraId="127C3B05" w14:textId="34AB6B55" w:rsidR="00C96E05" w:rsidRPr="00526B2F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ส้ม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42F0F7DF" w14:textId="2F415E5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แดง</w:t>
            </w:r>
          </w:p>
        </w:tc>
      </w:tr>
      <w:tr w:rsidR="00C96E05" w:rsidRPr="00526B2F" w14:paraId="2DAF8F89" w14:textId="74802F5A" w:rsidTr="00750DF9">
        <w:trPr>
          <w:gridAfter w:val="1"/>
          <w:wAfter w:w="6" w:type="dxa"/>
        </w:trPr>
        <w:tc>
          <w:tcPr>
            <w:tcW w:w="709" w:type="dxa"/>
          </w:tcPr>
          <w:p w14:paraId="7D992A03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2.3</w:t>
            </w:r>
          </w:p>
        </w:tc>
        <w:tc>
          <w:tcPr>
            <w:tcW w:w="6113" w:type="dxa"/>
          </w:tcPr>
          <w:p w14:paraId="77EDA076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ผลประโยชน์ค่าตอบแทนส่วนต่างของรายจ่ายในบางรายการของ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โครงการ เช่น ค่าอาหารว่าง ค่าอาหารกลางวัน</w:t>
            </w:r>
          </w:p>
        </w:tc>
        <w:tc>
          <w:tcPr>
            <w:tcW w:w="709" w:type="dxa"/>
            <w:gridSpan w:val="2"/>
          </w:tcPr>
          <w:p w14:paraId="553056C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203823BB" w14:textId="28A8221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14687DE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4A596F0" w14:textId="3B09C7E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7DE0C27" w14:textId="7F871820" w:rsidTr="00750DF9">
        <w:trPr>
          <w:gridAfter w:val="1"/>
          <w:wAfter w:w="6" w:type="dxa"/>
        </w:trPr>
        <w:tc>
          <w:tcPr>
            <w:tcW w:w="709" w:type="dxa"/>
          </w:tcPr>
          <w:p w14:paraId="43223763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</w:rPr>
              <w:t>2.4</w:t>
            </w:r>
          </w:p>
        </w:tc>
        <w:tc>
          <w:tcPr>
            <w:tcW w:w="6113" w:type="dxa"/>
          </w:tcPr>
          <w:p w14:paraId="12B3A8C9" w14:textId="138B74E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ผลประโยชน์ค่าตอบแทนที่ไม่ได้ดำเนินการแต่เบิกจ่ายตามที่ระบุไว้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ในโครงการ เช่น ในโครงการระบุค่าอาหารเย็น แต่ไม่ได้จัดให้ผู้เข้าร่วม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709" w:type="dxa"/>
            <w:gridSpan w:val="2"/>
          </w:tcPr>
          <w:p w14:paraId="01798008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5FB858C5" w14:textId="3A7DA6EC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8B9932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7CB577E9" w14:textId="09D703C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11999ACF" w14:textId="441CCDC9" w:rsidTr="00750DF9">
        <w:trPr>
          <w:gridAfter w:val="1"/>
          <w:wAfter w:w="6" w:type="dxa"/>
        </w:trPr>
        <w:tc>
          <w:tcPr>
            <w:tcW w:w="709" w:type="dxa"/>
          </w:tcPr>
          <w:p w14:paraId="0C84EBFE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</w:rPr>
              <w:t>2.5</w:t>
            </w:r>
          </w:p>
        </w:tc>
        <w:tc>
          <w:tcPr>
            <w:tcW w:w="6113" w:type="dxa"/>
          </w:tcPr>
          <w:p w14:paraId="625E2F1C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การกำหนดรายละเอียดคุณลักษณะเฉพาะ ที่เป็นการเจาะจงผู้ค้า</w:t>
            </w:r>
          </w:p>
        </w:tc>
        <w:tc>
          <w:tcPr>
            <w:tcW w:w="709" w:type="dxa"/>
            <w:gridSpan w:val="2"/>
          </w:tcPr>
          <w:p w14:paraId="5D2E5862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0E7AD8F" w14:textId="2D3173A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499593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200F7E60" w14:textId="224E6585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130BBD1" w14:textId="1817725A" w:rsidTr="00750DF9">
        <w:trPr>
          <w:gridAfter w:val="1"/>
          <w:wAfter w:w="6" w:type="dxa"/>
        </w:trPr>
        <w:tc>
          <w:tcPr>
            <w:tcW w:w="709" w:type="dxa"/>
          </w:tcPr>
          <w:p w14:paraId="4CD4BD55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2.6</w:t>
            </w:r>
          </w:p>
        </w:tc>
        <w:tc>
          <w:tcPr>
            <w:tcW w:w="6113" w:type="dxa"/>
          </w:tcPr>
          <w:p w14:paraId="18704052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การปกปิดข้อมูลการจัดซื้อจัดจ้างต่อสาธารณะ เช่น การปิดประกาศ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การจัดซื้อจัดจ้าง หรือเผยแพร่ข้อมูลล่าช้า</w:t>
            </w:r>
          </w:p>
        </w:tc>
        <w:tc>
          <w:tcPr>
            <w:tcW w:w="709" w:type="dxa"/>
            <w:gridSpan w:val="2"/>
          </w:tcPr>
          <w:p w14:paraId="14637B8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11165391" w14:textId="56018BF8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654FCAE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68AA6C2" w14:textId="79FFCC5B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34454587" w14:textId="5D83930D" w:rsidTr="00750DF9">
        <w:trPr>
          <w:gridAfter w:val="1"/>
          <w:wAfter w:w="6" w:type="dxa"/>
        </w:trPr>
        <w:tc>
          <w:tcPr>
            <w:tcW w:w="709" w:type="dxa"/>
          </w:tcPr>
          <w:p w14:paraId="05A216DF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2.7</w:t>
            </w:r>
          </w:p>
        </w:tc>
        <w:tc>
          <w:tcPr>
            <w:tcW w:w="6113" w:type="dxa"/>
          </w:tcPr>
          <w:p w14:paraId="3654299A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ขอเบิกเงินราชการเป็นเท็จ เช่น ค่าล่วงเวลา ค่าเบี้ยเลี้ยง ค่าพาหนะ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ค่าที่พัก</w:t>
            </w:r>
          </w:p>
        </w:tc>
        <w:tc>
          <w:tcPr>
            <w:tcW w:w="709" w:type="dxa"/>
            <w:gridSpan w:val="2"/>
          </w:tcPr>
          <w:p w14:paraId="05B6DA5B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66382505" w14:textId="4786494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F6CD14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1BAD4087" w14:textId="41283B04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2F03DA8" w14:textId="3DE8E806" w:rsidTr="00750DF9">
        <w:trPr>
          <w:gridAfter w:val="1"/>
          <w:wAfter w:w="6" w:type="dxa"/>
        </w:trPr>
        <w:tc>
          <w:tcPr>
            <w:tcW w:w="709" w:type="dxa"/>
          </w:tcPr>
          <w:p w14:paraId="60891552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2.8</w:t>
            </w:r>
          </w:p>
        </w:tc>
        <w:tc>
          <w:tcPr>
            <w:tcW w:w="6113" w:type="dxa"/>
          </w:tcPr>
          <w:p w14:paraId="0603DD5C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มีการรับของขวัญ/เงินสนับสนุน/เงินบริจาค จากผู้รับบริการของ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หน่วยงานซึ่งส่งผลต่อการปฏิบัติหน้าที่ในการจัดซื้อจัดจ้าง</w:t>
            </w:r>
          </w:p>
        </w:tc>
        <w:tc>
          <w:tcPr>
            <w:tcW w:w="709" w:type="dxa"/>
            <w:gridSpan w:val="2"/>
          </w:tcPr>
          <w:p w14:paraId="7C6D1349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4515B67D" w14:textId="52E37E32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9E8B395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2B19F07E" w14:textId="4CA5A64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270A7F1D" w14:textId="378DA822" w:rsidTr="00750DF9">
        <w:trPr>
          <w:gridAfter w:val="1"/>
          <w:wAfter w:w="6" w:type="dxa"/>
        </w:trPr>
        <w:tc>
          <w:tcPr>
            <w:tcW w:w="709" w:type="dxa"/>
          </w:tcPr>
          <w:p w14:paraId="157A3CE9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2.9</w:t>
            </w:r>
          </w:p>
        </w:tc>
        <w:tc>
          <w:tcPr>
            <w:tcW w:w="6113" w:type="dxa"/>
          </w:tcPr>
          <w:p w14:paraId="0D7F792F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การเบิกจ่ายค่าวิทยากรบุคคลภายนอกที่สูง โดยมีผลประโยชน์แอบ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แฝง</w:t>
            </w:r>
          </w:p>
        </w:tc>
        <w:tc>
          <w:tcPr>
            <w:tcW w:w="709" w:type="dxa"/>
            <w:gridSpan w:val="2"/>
          </w:tcPr>
          <w:p w14:paraId="6511B25E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323A70E7" w14:textId="7F89D086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4D86422A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5077EC07" w14:textId="3F3E210A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C96E05" w:rsidRPr="00526B2F" w14:paraId="443A9D19" w14:textId="4D50FD03" w:rsidTr="00750DF9">
        <w:trPr>
          <w:gridAfter w:val="1"/>
          <w:wAfter w:w="6" w:type="dxa"/>
        </w:trPr>
        <w:tc>
          <w:tcPr>
            <w:tcW w:w="709" w:type="dxa"/>
          </w:tcPr>
          <w:p w14:paraId="58BB43EA" w14:textId="77777777" w:rsidR="00C96E05" w:rsidRPr="00526B2F" w:rsidRDefault="00C96E05" w:rsidP="00C96E05">
            <w:pPr>
              <w:pStyle w:val="ac"/>
              <w:jc w:val="right"/>
              <w:rPr>
                <w:rFonts w:ascii="TH SarabunIT๙" w:hAnsi="TH SarabunIT๙" w:cs="TH SarabunIT๙"/>
              </w:rPr>
            </w:pPr>
            <w:r w:rsidRPr="00526B2F">
              <w:rPr>
                <w:rFonts w:ascii="TH SarabunIT๙" w:hAnsi="TH SarabunIT๙" w:cs="TH SarabunIT๙"/>
                <w:cs/>
              </w:rPr>
              <w:t>2.10</w:t>
            </w:r>
          </w:p>
        </w:tc>
        <w:tc>
          <w:tcPr>
            <w:tcW w:w="6113" w:type="dxa"/>
          </w:tcPr>
          <w:p w14:paraId="232953AF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526B2F">
              <w:rPr>
                <w:rFonts w:ascii="TH SarabunIT๙" w:hAnsi="TH SarabunIT๙" w:cs="TH SarabunIT๙"/>
                <w:cs/>
              </w:rPr>
              <w:t>รับเงินและออกใบเสร็จรับเงินโดยไม่นำเงินสดหรือเช็คฝากธนาคาร</w:t>
            </w:r>
            <w:r w:rsidRPr="00526B2F">
              <w:rPr>
                <w:rFonts w:ascii="TH SarabunIT๙" w:hAnsi="TH SarabunIT๙" w:cs="TH SarabunIT๙"/>
              </w:rPr>
              <w:t xml:space="preserve"> </w:t>
            </w:r>
            <w:r w:rsidRPr="00526B2F">
              <w:rPr>
                <w:rFonts w:ascii="TH SarabunIT๙" w:hAnsi="TH SarabunIT๙" w:cs="TH SarabunIT๙"/>
                <w:cs/>
              </w:rPr>
              <w:t>หรือใส่ตู้นิรภัยของหน่วยงาน</w:t>
            </w:r>
          </w:p>
        </w:tc>
        <w:tc>
          <w:tcPr>
            <w:tcW w:w="709" w:type="dxa"/>
            <w:gridSpan w:val="2"/>
          </w:tcPr>
          <w:p w14:paraId="2F8D308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gridSpan w:val="2"/>
          </w:tcPr>
          <w:p w14:paraId="2817B804" w14:textId="72F4AC91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06E2AE83" w14:textId="77777777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gridSpan w:val="2"/>
          </w:tcPr>
          <w:p w14:paraId="3707303C" w14:textId="32A534AD" w:rsidR="00C96E05" w:rsidRPr="00526B2F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</w:tbl>
    <w:p w14:paraId="054A3646" w14:textId="792E6D32" w:rsidR="00526B2F" w:rsidRPr="00246D29" w:rsidRDefault="00526B2F" w:rsidP="00526B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C7524" wp14:editId="7187ADB7">
                <wp:simplePos x="0" y="0"/>
                <wp:positionH relativeFrom="column">
                  <wp:posOffset>1459865</wp:posOffset>
                </wp:positionH>
                <wp:positionV relativeFrom="paragraph">
                  <wp:posOffset>55880</wp:posOffset>
                </wp:positionV>
                <wp:extent cx="2308860" cy="323850"/>
                <wp:effectExtent l="2540" t="0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B4B5" w14:textId="77777777" w:rsidR="00526B2F" w:rsidRPr="00F30F16" w:rsidRDefault="00526B2F" w:rsidP="00526B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0F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75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4.95pt;margin-top:4.4pt;width:181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9q4wEAAKgDAAAOAAAAZHJzL2Uyb0RvYy54bWysU8Fu2zAMvQ/YPwi6L3actMu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" filled="f" stroked="f">
                <v:textbox>
                  <w:txbxContent>
                    <w:p w14:paraId="6B46B4B5" w14:textId="77777777" w:rsidR="00526B2F" w:rsidRPr="00F30F16" w:rsidRDefault="00526B2F" w:rsidP="00526B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30F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63"/>
        <w:gridCol w:w="6195"/>
        <w:gridCol w:w="1013"/>
        <w:gridCol w:w="1098"/>
        <w:gridCol w:w="1007"/>
      </w:tblGrid>
      <w:tr w:rsidR="00526B2F" w:rsidRPr="00A77954" w14:paraId="7E78818D" w14:textId="77777777" w:rsidTr="00C96E05">
        <w:tc>
          <w:tcPr>
            <w:tcW w:w="6658" w:type="dxa"/>
            <w:gridSpan w:val="2"/>
          </w:tcPr>
          <w:p w14:paraId="6B0E7BDF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1013" w:type="dxa"/>
          </w:tcPr>
          <w:p w14:paraId="25B31CD7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โอกาสที่จะเกิด</w:t>
            </w:r>
          </w:p>
        </w:tc>
        <w:tc>
          <w:tcPr>
            <w:tcW w:w="1098" w:type="dxa"/>
          </w:tcPr>
          <w:p w14:paraId="63661D46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ผลกระทบจากความเสี่ยง</w:t>
            </w:r>
          </w:p>
        </w:tc>
        <w:tc>
          <w:tcPr>
            <w:tcW w:w="1007" w:type="dxa"/>
          </w:tcPr>
          <w:p w14:paraId="5F7DF6F8" w14:textId="77777777" w:rsidR="00526B2F" w:rsidRPr="00A77954" w:rsidRDefault="00526B2F" w:rsidP="006C4EFB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526B2F" w14:paraId="11D2D9F9" w14:textId="77777777" w:rsidTr="00C96E05">
        <w:tc>
          <w:tcPr>
            <w:tcW w:w="463" w:type="dxa"/>
            <w:vMerge w:val="restart"/>
          </w:tcPr>
          <w:p w14:paraId="700EE8EB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195" w:type="dxa"/>
          </w:tcPr>
          <w:p w14:paraId="070A726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ด้านความเสี่ยงการทุจริตในความโปร่งใสของการใช้อำนาจและตำแหน่งหน้าที่</w:t>
            </w:r>
          </w:p>
        </w:tc>
        <w:tc>
          <w:tcPr>
            <w:tcW w:w="1013" w:type="dxa"/>
          </w:tcPr>
          <w:p w14:paraId="36D312E9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5A89516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6104D7A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2A272C6B" w14:textId="77777777" w:rsidTr="00C96E05">
        <w:tc>
          <w:tcPr>
            <w:tcW w:w="463" w:type="dxa"/>
            <w:vMerge/>
          </w:tcPr>
          <w:p w14:paraId="6100DBE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79021552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1.1 </w:t>
            </w:r>
            <w:r w:rsidRPr="00DA2C13">
              <w:rPr>
                <w:rFonts w:ascii="TH SarabunIT๙" w:hAnsi="TH SarabunIT๙" w:cs="TH SarabunIT๙"/>
                <w:cs/>
              </w:rPr>
              <w:t>การนำทรัพย์สินส่วนราชการไปใช้เพื่อประโยชน์ส่วนตนหรือ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ประโยชน์ของบุคคลอื่น ซึ่งมิใช่ภารกิจของทางราชการ</w:t>
            </w:r>
          </w:p>
        </w:tc>
        <w:tc>
          <w:tcPr>
            <w:tcW w:w="1013" w:type="dxa"/>
          </w:tcPr>
          <w:p w14:paraId="5FF8DF27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6995B87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FD2197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324E9562" w14:textId="77777777" w:rsidTr="00C96E05">
        <w:tc>
          <w:tcPr>
            <w:tcW w:w="463" w:type="dxa"/>
            <w:vMerge/>
          </w:tcPr>
          <w:p w14:paraId="3BDFBDF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1187964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1.2 </w:t>
            </w:r>
            <w:r w:rsidRPr="00DA2C13">
              <w:rPr>
                <w:rFonts w:ascii="TH SarabunIT๙" w:hAnsi="TH SarabunIT๙" w:cs="TH SarabunIT๙"/>
                <w:cs/>
              </w:rPr>
              <w:t>การออกกฎระเบียบ กฎหมาย ข้อสั่งการต่างๆที่เอื้อประโยชน์ มี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</w:tc>
        <w:tc>
          <w:tcPr>
            <w:tcW w:w="1013" w:type="dxa"/>
          </w:tcPr>
          <w:p w14:paraId="199E058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5E47DC8B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05E4B709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1EC51603" w14:textId="77777777" w:rsidTr="00C96E05">
        <w:tc>
          <w:tcPr>
            <w:tcW w:w="463" w:type="dxa"/>
            <w:vMerge/>
          </w:tcPr>
          <w:p w14:paraId="0BC5A48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195" w:type="dxa"/>
          </w:tcPr>
          <w:p w14:paraId="38456CF1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1.3 </w:t>
            </w:r>
            <w:r w:rsidRPr="00DA2C13">
              <w:rPr>
                <w:rFonts w:ascii="TH SarabunIT๙" w:hAnsi="TH SarabunIT๙" w:cs="TH SarabunIT๙"/>
                <w:cs/>
              </w:rPr>
              <w:t>ความไม่โปร่งใสในการบ</w:t>
            </w:r>
            <w:r>
              <w:rPr>
                <w:rFonts w:ascii="TH SarabunIT๙" w:hAnsi="TH SarabunIT๙" w:cs="TH SarabunIT๙"/>
                <w:cs/>
              </w:rPr>
              <w:t>ริหารงานบุคคล เช่น การซื้อขายต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A2C13">
              <w:rPr>
                <w:rFonts w:ascii="TH SarabunIT๙" w:hAnsi="TH SarabunIT๙" w:cs="TH SarabunIT๙"/>
                <w:cs/>
              </w:rPr>
              <w:t>แหน่ง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การประเมินความดีความชอบ การแต่งตั้ง โยกย้าย เป็นต้น</w:t>
            </w:r>
          </w:p>
        </w:tc>
        <w:tc>
          <w:tcPr>
            <w:tcW w:w="1013" w:type="dxa"/>
          </w:tcPr>
          <w:p w14:paraId="5A711F3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40C817C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574575CD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643DF09E" w14:textId="77777777" w:rsidTr="00C96E05">
        <w:tc>
          <w:tcPr>
            <w:tcW w:w="463" w:type="dxa"/>
            <w:vMerge w:val="restart"/>
          </w:tcPr>
          <w:p w14:paraId="09EA3115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6195" w:type="dxa"/>
          </w:tcPr>
          <w:p w14:paraId="7869AAB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DA2C13">
              <w:rPr>
                <w:rFonts w:ascii="TH SarabunIT๙" w:hAnsi="TH SarabunIT๙" w:cs="TH SarabunIT๙"/>
                <w:cs/>
              </w:rPr>
              <w:t>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</w:tc>
        <w:tc>
          <w:tcPr>
            <w:tcW w:w="1013" w:type="dxa"/>
          </w:tcPr>
          <w:p w14:paraId="08C86377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0A9C8C4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32BEFEB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741B9B4A" w14:textId="77777777" w:rsidTr="00C96E05">
        <w:tc>
          <w:tcPr>
            <w:tcW w:w="463" w:type="dxa"/>
            <w:vMerge/>
          </w:tcPr>
          <w:p w14:paraId="3744C43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6427BA75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2.1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ผลประโยชน์ทับซ้อนจากการจัดซื้อจัดจ้าง</w:t>
            </w:r>
          </w:p>
        </w:tc>
        <w:tc>
          <w:tcPr>
            <w:tcW w:w="1013" w:type="dxa"/>
          </w:tcPr>
          <w:p w14:paraId="632903D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785AADF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DF8FD5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4FF5E8CB" w14:textId="77777777" w:rsidTr="00C96E05">
        <w:tc>
          <w:tcPr>
            <w:tcW w:w="463" w:type="dxa"/>
            <w:vMerge/>
          </w:tcPr>
          <w:p w14:paraId="622157E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436E442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2.2 </w:t>
            </w:r>
            <w:r w:rsidRPr="00DA2C13">
              <w:rPr>
                <w:rFonts w:ascii="TH SarabunIT๙" w:hAnsi="TH SarabunIT๙" w:cs="TH SarabunIT๙"/>
                <w:cs/>
              </w:rPr>
              <w:t>ลูกหนี้เงินยืมไม่ส่งใช้เงินยืมตามระยะเวลาที่กำหนด</w:t>
            </w:r>
          </w:p>
        </w:tc>
        <w:tc>
          <w:tcPr>
            <w:tcW w:w="1013" w:type="dxa"/>
          </w:tcPr>
          <w:p w14:paraId="38DF848E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1ED077C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D452053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526B2F" w14:paraId="109F3FBB" w14:textId="77777777" w:rsidTr="00C96E05">
        <w:tc>
          <w:tcPr>
            <w:tcW w:w="463" w:type="dxa"/>
            <w:vMerge/>
          </w:tcPr>
          <w:p w14:paraId="27F08904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51C52D0D" w14:textId="77777777" w:rsidR="00526B2F" w:rsidRPr="00DA2C13" w:rsidRDefault="00526B2F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2.3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ผลประโยชน์ค่าตอบแทนส่วนต่างของรายจ่ายในบางรายการของ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โครงการ เช่น ค่าอาหารว่าง ค่าอาหารกลางวัน</w:t>
            </w:r>
          </w:p>
        </w:tc>
        <w:tc>
          <w:tcPr>
            <w:tcW w:w="1013" w:type="dxa"/>
          </w:tcPr>
          <w:p w14:paraId="145E3A52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DF01328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7E1BEEA6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31DD7179" w14:textId="77777777" w:rsidTr="00C96E05">
        <w:tc>
          <w:tcPr>
            <w:tcW w:w="463" w:type="dxa"/>
            <w:vMerge/>
          </w:tcPr>
          <w:p w14:paraId="381B42A9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08D9127B" w14:textId="0788415A" w:rsidR="00C96E05" w:rsidRDefault="00C96E05" w:rsidP="00D857DF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1013" w:type="dxa"/>
          </w:tcPr>
          <w:p w14:paraId="0AA6BE4C" w14:textId="113FC7A1" w:rsidR="00C96E05" w:rsidRDefault="00C96E05" w:rsidP="0013006A">
            <w:pPr>
              <w:pStyle w:val="ac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โอกาสที่จะเกิด</w:t>
            </w:r>
          </w:p>
        </w:tc>
        <w:tc>
          <w:tcPr>
            <w:tcW w:w="1098" w:type="dxa"/>
          </w:tcPr>
          <w:p w14:paraId="39DF1345" w14:textId="56DA2C3A" w:rsidR="00C96E05" w:rsidRDefault="00C96E05" w:rsidP="0013006A">
            <w:pPr>
              <w:pStyle w:val="ac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ผลกระทบจากความเสี่ยง</w:t>
            </w:r>
          </w:p>
        </w:tc>
        <w:tc>
          <w:tcPr>
            <w:tcW w:w="1007" w:type="dxa"/>
          </w:tcPr>
          <w:p w14:paraId="3DF3179B" w14:textId="0ADF8484" w:rsidR="00C96E05" w:rsidRDefault="00C96E05" w:rsidP="0013006A">
            <w:pPr>
              <w:pStyle w:val="ac"/>
              <w:rPr>
                <w:rFonts w:ascii="TH SarabunIT๙" w:hAnsi="TH SarabunIT๙" w:cs="TH SarabunIT๙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</w:t>
            </w:r>
          </w:p>
        </w:tc>
      </w:tr>
      <w:tr w:rsidR="00C96E05" w14:paraId="6AF82EE4" w14:textId="77777777" w:rsidTr="00C96E05">
        <w:tc>
          <w:tcPr>
            <w:tcW w:w="463" w:type="dxa"/>
            <w:vMerge/>
          </w:tcPr>
          <w:p w14:paraId="485CB24A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2730940E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2.4 </w:t>
            </w:r>
            <w:r w:rsidRPr="00DA2C13">
              <w:rPr>
                <w:rFonts w:ascii="TH SarabunIT๙" w:hAnsi="TH SarabunIT๙" w:cs="TH SarabunIT๙"/>
                <w:cs/>
              </w:rPr>
              <w:t>ผลประโยชน์ค่าตอบแทนที่ไม่ได้ดำเนินการแต่เบิกจ่ายตามที่ระบุไว้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ในโครงการ เช่น ในโครงการระบุค่าอาหารเย็น แต่ไม่ได้จัดให้ผู้เข้าร่วมโครงการ</w:t>
            </w:r>
          </w:p>
        </w:tc>
        <w:tc>
          <w:tcPr>
            <w:tcW w:w="1013" w:type="dxa"/>
          </w:tcPr>
          <w:p w14:paraId="0DACA86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3C4CCDC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FF3E72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16CCCD7F" w14:textId="77777777" w:rsidTr="00C96E05">
        <w:tc>
          <w:tcPr>
            <w:tcW w:w="463" w:type="dxa"/>
            <w:vMerge/>
          </w:tcPr>
          <w:p w14:paraId="4E2BCB9A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012EA6A5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2.5 </w:t>
            </w:r>
            <w:r w:rsidRPr="00DA2C13">
              <w:rPr>
                <w:rFonts w:ascii="TH SarabunIT๙" w:hAnsi="TH SarabunIT๙" w:cs="TH SarabunIT๙"/>
                <w:cs/>
              </w:rPr>
              <w:t>การกำหนดรายละเอียดคุณลักษณะเฉพาะ ที่เป็นการเจาะจงผู้ค้า</w:t>
            </w:r>
          </w:p>
        </w:tc>
        <w:tc>
          <w:tcPr>
            <w:tcW w:w="1013" w:type="dxa"/>
          </w:tcPr>
          <w:p w14:paraId="75BBB74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D73B0A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1A4CFE8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512E24EE" w14:textId="77777777" w:rsidTr="00C96E05">
        <w:tc>
          <w:tcPr>
            <w:tcW w:w="463" w:type="dxa"/>
            <w:vMerge/>
          </w:tcPr>
          <w:p w14:paraId="49F435D0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8C13AA3" w14:textId="77777777" w:rsidR="00C96E05" w:rsidRPr="00DA2C13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2.6 </w:t>
            </w:r>
            <w:r w:rsidRPr="00DA2C13">
              <w:rPr>
                <w:rFonts w:ascii="TH SarabunIT๙" w:hAnsi="TH SarabunIT๙" w:cs="TH SarabunIT๙"/>
                <w:cs/>
              </w:rPr>
              <w:t>การปกปิดข้อมูลการจัดซื้อจัดจ้างต่อสาธารณะ เช่น การปิดประกาศ</w:t>
            </w:r>
            <w:r w:rsidRPr="00DA2C13">
              <w:rPr>
                <w:rFonts w:ascii="TH SarabunIT๙" w:hAnsi="TH SarabunIT๙" w:cs="TH SarabunIT๙"/>
              </w:rPr>
              <w:t xml:space="preserve"> </w:t>
            </w:r>
            <w:r w:rsidRPr="00DA2C13">
              <w:rPr>
                <w:rFonts w:ascii="TH SarabunIT๙" w:hAnsi="TH SarabunIT๙" w:cs="TH SarabunIT๙"/>
                <w:cs/>
              </w:rPr>
              <w:t>การจัดซื้อจัดจ้าง หรือเผยแพร่ข้อมูลล่าช้า</w:t>
            </w:r>
          </w:p>
        </w:tc>
        <w:tc>
          <w:tcPr>
            <w:tcW w:w="1013" w:type="dxa"/>
          </w:tcPr>
          <w:p w14:paraId="67F3636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7F38EDE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460BE3C7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7BC86A79" w14:textId="77777777" w:rsidTr="00C96E05">
        <w:tc>
          <w:tcPr>
            <w:tcW w:w="463" w:type="dxa"/>
            <w:vMerge/>
          </w:tcPr>
          <w:p w14:paraId="724B9DEB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59F629F2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2.7 </w:t>
            </w:r>
            <w:r w:rsidRPr="001D2942">
              <w:rPr>
                <w:rFonts w:ascii="TH SarabunIT๙" w:hAnsi="TH SarabunIT๙" w:cs="TH SarabunIT๙"/>
                <w:cs/>
              </w:rPr>
              <w:t>ขอเบิกเงินราชการเป็นเท็จ เช่น ค่าล่วงเวลา ค่าเบี้ยเลี้ยง ค่าพาหนะ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ค่าที่พัก</w:t>
            </w:r>
          </w:p>
        </w:tc>
        <w:tc>
          <w:tcPr>
            <w:tcW w:w="1013" w:type="dxa"/>
          </w:tcPr>
          <w:p w14:paraId="53B40034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3B78BC2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1D8232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5A23D3FD" w14:textId="77777777" w:rsidTr="00C96E05">
        <w:tc>
          <w:tcPr>
            <w:tcW w:w="463" w:type="dxa"/>
            <w:vMerge/>
          </w:tcPr>
          <w:p w14:paraId="52A99AB8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4FA15AF0" w14:textId="77777777" w:rsidR="00C96E05" w:rsidRPr="001D2942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2.8 </w:t>
            </w:r>
            <w:r w:rsidRPr="001D2942">
              <w:rPr>
                <w:rFonts w:ascii="TH SarabunIT๙" w:hAnsi="TH SarabunIT๙" w:cs="TH SarabunIT๙"/>
                <w:cs/>
              </w:rPr>
              <w:t>มีการรับของขวัญ/เงินสนับสนุน/เงินบริจาค จากผู้รับบริการของ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หน่วยงานซึ่งส่งผลต่อการปฏิบัติหน้าที่ในการจัดซื้อจัดจ้าง</w:t>
            </w:r>
          </w:p>
        </w:tc>
        <w:tc>
          <w:tcPr>
            <w:tcW w:w="1013" w:type="dxa"/>
          </w:tcPr>
          <w:p w14:paraId="7C2A77B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043F68B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0FA222F5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26A3883B" w14:textId="77777777" w:rsidTr="00C96E05">
        <w:tc>
          <w:tcPr>
            <w:tcW w:w="463" w:type="dxa"/>
            <w:vMerge/>
          </w:tcPr>
          <w:p w14:paraId="2B88799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2DAD3FD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2.9 </w:t>
            </w:r>
            <w:r w:rsidRPr="001D2942">
              <w:rPr>
                <w:rFonts w:ascii="TH SarabunIT๙" w:hAnsi="TH SarabunIT๙" w:cs="TH SarabunIT๙"/>
                <w:cs/>
              </w:rPr>
              <w:t>การเบิกจ่ายค่าวิทยากรบุคคลภายนอกที่สูง โดยมีผลประโยชน์แอบ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แฝง</w:t>
            </w:r>
          </w:p>
        </w:tc>
        <w:tc>
          <w:tcPr>
            <w:tcW w:w="1013" w:type="dxa"/>
          </w:tcPr>
          <w:p w14:paraId="6A7603F9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4C83597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660D4882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  <w:tr w:rsidR="00C96E05" w14:paraId="7050E5EB" w14:textId="77777777" w:rsidTr="00C96E05">
        <w:tc>
          <w:tcPr>
            <w:tcW w:w="463" w:type="dxa"/>
            <w:vMerge/>
          </w:tcPr>
          <w:p w14:paraId="6AAE1393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95" w:type="dxa"/>
          </w:tcPr>
          <w:p w14:paraId="3331EDEE" w14:textId="77777777" w:rsidR="00C96E05" w:rsidRPr="001D2942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2.10 </w:t>
            </w:r>
            <w:r w:rsidRPr="001D2942">
              <w:rPr>
                <w:rFonts w:ascii="TH SarabunIT๙" w:hAnsi="TH SarabunIT๙" w:cs="TH SarabunIT๙"/>
                <w:cs/>
              </w:rPr>
              <w:t>รับเ</w:t>
            </w:r>
            <w:r>
              <w:rPr>
                <w:rFonts w:ascii="TH SarabunIT๙" w:hAnsi="TH SarabunIT๙" w:cs="TH SarabunIT๙"/>
                <w:cs/>
              </w:rPr>
              <w:t>งินและออกใบเสร็จรับเงินโดยไม่น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1D2942">
              <w:rPr>
                <w:rFonts w:ascii="TH SarabunIT๙" w:hAnsi="TH SarabunIT๙" w:cs="TH SarabunIT๙"/>
                <w:cs/>
              </w:rPr>
              <w:t>เงินสดหรือเช็คฝากธนาคาร</w:t>
            </w:r>
            <w:r w:rsidRPr="001D2942">
              <w:rPr>
                <w:rFonts w:ascii="TH SarabunIT๙" w:hAnsi="TH SarabunIT๙" w:cs="TH SarabunIT๙"/>
              </w:rPr>
              <w:t xml:space="preserve"> </w:t>
            </w:r>
            <w:r w:rsidRPr="001D2942">
              <w:rPr>
                <w:rFonts w:ascii="TH SarabunIT๙" w:hAnsi="TH SarabunIT๙" w:cs="TH SarabunIT๙"/>
                <w:cs/>
              </w:rPr>
              <w:t>หรือใส่ตู้นิรภัยของหน่วยงาน</w:t>
            </w:r>
          </w:p>
        </w:tc>
        <w:tc>
          <w:tcPr>
            <w:tcW w:w="1013" w:type="dxa"/>
          </w:tcPr>
          <w:p w14:paraId="1D81A326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98" w:type="dxa"/>
          </w:tcPr>
          <w:p w14:paraId="115C9A8F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07" w:type="dxa"/>
          </w:tcPr>
          <w:p w14:paraId="28A22ACE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</w:tr>
    </w:tbl>
    <w:p w14:paraId="78F9B901" w14:textId="1A5DC106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AFA986" w14:textId="77777777" w:rsidR="00526B2F" w:rsidRPr="00B054FF" w:rsidRDefault="00526B2F" w:rsidP="00526B2F">
      <w:pPr>
        <w:pStyle w:val="ac"/>
        <w:ind w:firstLine="720"/>
        <w:jc w:val="left"/>
        <w:rPr>
          <w:b/>
          <w:bCs/>
        </w:rPr>
      </w:pPr>
      <w:r w:rsidRPr="00B054FF">
        <w:rPr>
          <w:rFonts w:ascii="TH SarabunIT๙" w:hAnsi="TH SarabunIT๙" w:cs="TH SarabunIT๙"/>
          <w:b/>
          <w:bCs/>
          <w:cs/>
        </w:rPr>
        <w:t>ขั้น</w:t>
      </w:r>
      <w:r w:rsidRPr="00B054FF">
        <w:rPr>
          <w:rFonts w:ascii="TH SarabunIT๙" w:hAnsi="TH SarabunIT๙" w:cs="TH SarabunIT๙" w:hint="cs"/>
          <w:b/>
          <w:bCs/>
          <w:cs/>
        </w:rPr>
        <w:t>ตอน</w:t>
      </w:r>
      <w:r w:rsidRPr="00B054FF">
        <w:rPr>
          <w:rFonts w:ascii="TH SarabunIT๙" w:hAnsi="TH SarabunIT๙" w:cs="TH SarabunIT๙"/>
          <w:b/>
          <w:bCs/>
          <w:cs/>
        </w:rPr>
        <w:t xml:space="preserve">ที่ </w:t>
      </w:r>
      <w:r w:rsidRPr="00B054FF">
        <w:rPr>
          <w:rFonts w:ascii="TH SarabunIT๙" w:hAnsi="TH SarabunIT๙" w:cs="TH SarabunIT๙" w:hint="cs"/>
          <w:b/>
          <w:bCs/>
          <w:cs/>
        </w:rPr>
        <w:t>3</w:t>
      </w:r>
      <w:r w:rsidRPr="00B054FF">
        <w:rPr>
          <w:rFonts w:ascii="TH SarabunIT๙" w:hAnsi="TH SarabunIT๙" w:cs="TH SarabunIT๙"/>
          <w:b/>
          <w:bCs/>
          <w:cs/>
        </w:rPr>
        <w:t xml:space="preserve"> แผนบริหารความเสี่ยง</w:t>
      </w:r>
    </w:p>
    <w:p w14:paraId="51074E20" w14:textId="77777777" w:rsidR="00526B2F" w:rsidRDefault="00526B2F" w:rsidP="00526B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7DB">
        <w:rPr>
          <w:rFonts w:ascii="TH SarabunIT๙" w:hAnsi="TH SarabunIT๙" w:cs="TH SarabunIT๙"/>
          <w:sz w:val="32"/>
          <w:szCs w:val="32"/>
          <w:cs/>
        </w:rPr>
        <w:t xml:space="preserve">เป็นการเลือกเหตุการณ์จากโอกาส/ความเสี่ยงการทุจริต ระดับความเสี่ยงสูงมากและสูง </w:t>
      </w:r>
      <w:r w:rsidRPr="00CA27DB">
        <w:rPr>
          <w:rFonts w:ascii="TH SarabunIT๙" w:hAnsi="TH SarabunIT๙" w:cs="TH SarabunIT๙"/>
          <w:sz w:val="32"/>
          <w:szCs w:val="32"/>
        </w:rPr>
        <w:t xml:space="preserve"> </w:t>
      </w:r>
      <w:r w:rsidRPr="00CA27DB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ความเสี่ยงที่องค์กรยอมรับไม่ได้  เป็นความเสี่ยงที่จัดการไม่ได้/จัดการได้โดยส่วนน้อย หากกระทบถึงผู้ใช้บริการ/องค์กรมีผลเสียหายทางการเงิน </w:t>
      </w:r>
      <w:r>
        <w:rPr>
          <w:rFonts w:ascii="TH SarabunIT๙" w:hAnsi="TH SarabunIT๙" w:cs="TH SarabunIT๙" w:hint="cs"/>
          <w:sz w:val="32"/>
          <w:szCs w:val="32"/>
          <w:cs/>
        </w:rPr>
        <w:t>มาจัดทำแผนบริหารความเสี่ยงการทุจริตหรือ</w:t>
      </w:r>
      <w:r w:rsidRPr="00CA27DB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9639" w:type="dxa"/>
        <w:tblInd w:w="-147" w:type="dxa"/>
        <w:tblLook w:val="04A0" w:firstRow="1" w:lastRow="0" w:firstColumn="1" w:lastColumn="0" w:noHBand="0" w:noVBand="1"/>
      </w:tblPr>
      <w:tblGrid>
        <w:gridCol w:w="636"/>
        <w:gridCol w:w="3153"/>
        <w:gridCol w:w="4291"/>
        <w:gridCol w:w="1559"/>
      </w:tblGrid>
      <w:tr w:rsidR="00526B2F" w:rsidRPr="00A77954" w14:paraId="6F1D21DE" w14:textId="77777777" w:rsidTr="00526B2F">
        <w:tc>
          <w:tcPr>
            <w:tcW w:w="636" w:type="dxa"/>
          </w:tcPr>
          <w:p w14:paraId="204CF04D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3" w:type="dxa"/>
          </w:tcPr>
          <w:p w14:paraId="42AB892C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พฤติกรรมความเสี่ยงการทุจริต</w:t>
            </w:r>
          </w:p>
        </w:tc>
        <w:tc>
          <w:tcPr>
            <w:tcW w:w="4291" w:type="dxa"/>
          </w:tcPr>
          <w:p w14:paraId="49BA3699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1559" w:type="dxa"/>
          </w:tcPr>
          <w:p w14:paraId="07CD6EB7" w14:textId="77777777" w:rsidR="00526B2F" w:rsidRPr="00A77954" w:rsidRDefault="00526B2F" w:rsidP="006C4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6B2F" w14:paraId="33BF1326" w14:textId="77777777" w:rsidTr="00526B2F">
        <w:tc>
          <w:tcPr>
            <w:tcW w:w="636" w:type="dxa"/>
            <w:vMerge w:val="restart"/>
          </w:tcPr>
          <w:p w14:paraId="4BA9351D" w14:textId="77777777" w:rsidR="00526B2F" w:rsidRDefault="00526B2F" w:rsidP="006C4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53" w:type="dxa"/>
            <w:vMerge w:val="restart"/>
          </w:tcPr>
          <w:p w14:paraId="35676FEE" w14:textId="77777777" w:rsidR="00526B2F" w:rsidRPr="00A70DCE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0DC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ารกำหนดรายละเอียดคุณลักษณะเฉพาะ</w:t>
            </w:r>
            <w:r w:rsidRPr="00A70DC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ที่เป็นการเจาะจงผู้ค้า</w:t>
            </w:r>
          </w:p>
        </w:tc>
        <w:tc>
          <w:tcPr>
            <w:tcW w:w="4291" w:type="dxa"/>
          </w:tcPr>
          <w:p w14:paraId="5C3DC17F" w14:textId="77777777" w:rsidR="00526B2F" w:rsidRPr="00B768F1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มีหนังสือแจ้งเวียนทำความเข้าใจไปยังส่วนราชการต่างๆ</w:t>
            </w:r>
            <w:r>
              <w:rPr>
                <w:rFonts w:ascii="TH SarabunIT๙" w:hAnsi="TH SarabunIT๙" w:cs="TH SarabunIT๙"/>
                <w:cs/>
              </w:rPr>
              <w:t xml:space="preserve"> /ชี้แจง</w:t>
            </w:r>
            <w:r w:rsidRPr="00B768F1">
              <w:rPr>
                <w:rFonts w:ascii="TH SarabunIT๙" w:hAnsi="TH SarabunIT๙" w:cs="TH SarabunIT๙"/>
                <w:cs/>
              </w:rPr>
              <w:t>ทำความเข้าใจในการกำหนดรายละเอียดคุณลักษณะเฉพาะรายการ</w:t>
            </w:r>
            <w:r>
              <w:rPr>
                <w:rFonts w:ascii="TH SarabunIT๙" w:hAnsi="TH SarabunIT๙" w:cs="TH SarabunIT๙" w:hint="cs"/>
                <w:cs/>
              </w:rPr>
              <w:t>วัสดุ</w:t>
            </w:r>
            <w:r w:rsidRPr="00B768F1">
              <w:rPr>
                <w:rFonts w:ascii="TH SarabunIT๙" w:hAnsi="TH SarabunIT๙" w:cs="TH SarabunIT๙"/>
                <w:cs/>
              </w:rPr>
              <w:t>ครุภัณฑ์เพื่อให้เป็นไปอย่างถูกต้องตามระเบียบฯที่กำหนด</w:t>
            </w:r>
          </w:p>
        </w:tc>
        <w:tc>
          <w:tcPr>
            <w:tcW w:w="1559" w:type="dxa"/>
          </w:tcPr>
          <w:p w14:paraId="4834FC47" w14:textId="77777777" w:rsidR="00526B2F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526B2F" w14:paraId="2922091A" w14:textId="77777777" w:rsidTr="00526B2F">
        <w:tc>
          <w:tcPr>
            <w:tcW w:w="636" w:type="dxa"/>
            <w:vMerge/>
          </w:tcPr>
          <w:p w14:paraId="444E6D19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14:paraId="0FBC3F30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1" w:type="dxa"/>
          </w:tcPr>
          <w:p w14:paraId="43D0C584" w14:textId="77777777" w:rsidR="00526B2F" w:rsidRPr="00B768F1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ผู้บังคับบัญชา</w:t>
            </w:r>
            <w:r>
              <w:rPr>
                <w:rFonts w:ascii="TH SarabunIT๙" w:hAnsi="TH SarabunIT๙" w:cs="TH SarabunIT๙" w:hint="cs"/>
                <w:cs/>
              </w:rPr>
              <w:t xml:space="preserve">/ผู้เกี่ยวข้อง </w:t>
            </w:r>
            <w:r w:rsidRPr="00B768F1">
              <w:rPr>
                <w:rFonts w:ascii="TH SarabunIT๙" w:hAnsi="TH SarabunIT๙" w:cs="TH SarabunIT๙"/>
                <w:cs/>
              </w:rPr>
              <w:t>กำชับพร้อมกำกับดูแลการปฏิบัติหน้าที่ราชการให้มีความสุจริตและโปร่งใส</w:t>
            </w:r>
          </w:p>
        </w:tc>
        <w:tc>
          <w:tcPr>
            <w:tcW w:w="1559" w:type="dxa"/>
          </w:tcPr>
          <w:p w14:paraId="3B3631D2" w14:textId="77777777" w:rsidR="00526B2F" w:rsidRPr="00A70DCE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526B2F" w14:paraId="64CC2C0F" w14:textId="77777777" w:rsidTr="00526B2F">
        <w:tc>
          <w:tcPr>
            <w:tcW w:w="636" w:type="dxa"/>
            <w:vMerge/>
          </w:tcPr>
          <w:p w14:paraId="19C3ECAF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14:paraId="0C5BBEEF" w14:textId="77777777" w:rsidR="00526B2F" w:rsidRDefault="00526B2F" w:rsidP="006C4E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1" w:type="dxa"/>
          </w:tcPr>
          <w:p w14:paraId="6A16845A" w14:textId="77777777" w:rsidR="00526B2F" w:rsidRDefault="00526B2F" w:rsidP="006C4EFB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  <w:p w14:paraId="36B883A2" w14:textId="6FDF719D" w:rsidR="00C96E05" w:rsidRPr="00B768F1" w:rsidRDefault="00C96E05" w:rsidP="006C4EFB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14:paraId="5F9EA927" w14:textId="77777777" w:rsidR="00526B2F" w:rsidRDefault="00526B2F" w:rsidP="00526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3F991C4C" w14:textId="77777777" w:rsidTr="00526B2F">
        <w:tc>
          <w:tcPr>
            <w:tcW w:w="636" w:type="dxa"/>
          </w:tcPr>
          <w:p w14:paraId="5E98AAE8" w14:textId="6955C481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53" w:type="dxa"/>
          </w:tcPr>
          <w:p w14:paraId="21E15D33" w14:textId="1A608ACB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พฤติกรรมความเสี่ยงการทุจริต</w:t>
            </w:r>
          </w:p>
        </w:tc>
        <w:tc>
          <w:tcPr>
            <w:tcW w:w="4291" w:type="dxa"/>
          </w:tcPr>
          <w:p w14:paraId="5DC13BFA" w14:textId="04B93FE1" w:rsidR="00C96E05" w:rsidRPr="00B768F1" w:rsidRDefault="00C96E05" w:rsidP="00C96E05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มาตรการป้องกันการทุจริต</w:t>
            </w:r>
          </w:p>
        </w:tc>
        <w:tc>
          <w:tcPr>
            <w:tcW w:w="1559" w:type="dxa"/>
          </w:tcPr>
          <w:p w14:paraId="5926C67A" w14:textId="51D43BB5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96E05" w14:paraId="017929F3" w14:textId="77777777" w:rsidTr="00526B2F">
        <w:tc>
          <w:tcPr>
            <w:tcW w:w="636" w:type="dxa"/>
            <w:vMerge w:val="restart"/>
          </w:tcPr>
          <w:p w14:paraId="07C33510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53" w:type="dxa"/>
            <w:vMerge w:val="restart"/>
          </w:tcPr>
          <w:p w14:paraId="66D752B8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ผลประโยชน์ทับซ้อนจากการจัดซื้อจัดจ้างตามระเบียบพัสดุ เช่น การควบคุมงาน กรรมการตรวจรับ ฯลฯ</w:t>
            </w:r>
          </w:p>
        </w:tc>
        <w:tc>
          <w:tcPr>
            <w:tcW w:w="4291" w:type="dxa"/>
          </w:tcPr>
          <w:p w14:paraId="6D8D479D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จัดโครงการอบรมให้ความรู้เกี่ยวกับ</w:t>
            </w:r>
            <w:r>
              <w:rPr>
                <w:rFonts w:ascii="TH SarabunIT๙" w:hAnsi="TH SarabunIT๙" w:cs="TH SarabunIT๙"/>
                <w:cs/>
              </w:rPr>
              <w:t>การป้องกันการทุจริต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768F1">
              <w:rPr>
                <w:rFonts w:ascii="TH SarabunIT๙" w:hAnsi="TH SarabunIT๙" w:cs="TH SarabunIT๙"/>
                <w:cs/>
              </w:rPr>
              <w:t>ผลประโยชน์ทับซ้อน</w:t>
            </w:r>
          </w:p>
          <w:p w14:paraId="60014C04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  <w:p w14:paraId="2CCE2A91" w14:textId="77777777" w:rsidR="00C96E05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จัดโครงการอบรมให้ความรู้เกี่ยวกับวินัย และโทษทางวินัย</w:t>
            </w:r>
          </w:p>
          <w:p w14:paraId="7C43D2D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ประชาสัมพันธ์ไม่รับของขวัญ ของกำนัลทุกรูปแบบ</w:t>
            </w:r>
          </w:p>
        </w:tc>
        <w:tc>
          <w:tcPr>
            <w:tcW w:w="1559" w:type="dxa"/>
          </w:tcPr>
          <w:p w14:paraId="50FC7DF6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6A539A0F" w14:textId="77777777" w:rsidTr="00526B2F">
        <w:tc>
          <w:tcPr>
            <w:tcW w:w="636" w:type="dxa"/>
            <w:vMerge/>
          </w:tcPr>
          <w:p w14:paraId="204B121E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7B02BD45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33240A7F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768F1">
              <w:rPr>
                <w:rFonts w:ascii="TH SarabunIT๙" w:hAnsi="TH SarabunIT๙" w:cs="TH SarabunIT๙"/>
                <w:cs/>
              </w:rPr>
              <w:t>. ผู้บังคับบัญชา</w:t>
            </w:r>
            <w:r>
              <w:rPr>
                <w:rFonts w:ascii="TH SarabunIT๙" w:hAnsi="TH SarabunIT๙" w:cs="TH SarabunIT๙" w:hint="cs"/>
                <w:cs/>
              </w:rPr>
              <w:t xml:space="preserve">/ผู้เกี่ยวข้อง </w:t>
            </w:r>
            <w:r w:rsidRPr="00B768F1">
              <w:rPr>
                <w:rFonts w:ascii="TH SarabunIT๙" w:hAnsi="TH SarabunIT๙" w:cs="TH SarabunIT๙"/>
                <w:cs/>
              </w:rPr>
              <w:t>กำชับพร้อมกำกับดูแลการปฏิบัติหน้าที่ราชการให้มีความสุจริตและโปร่งใส</w:t>
            </w:r>
          </w:p>
        </w:tc>
        <w:tc>
          <w:tcPr>
            <w:tcW w:w="1559" w:type="dxa"/>
          </w:tcPr>
          <w:p w14:paraId="08B38720" w14:textId="77777777" w:rsidR="00C96E05" w:rsidRPr="005B0892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C96E05" w14:paraId="5ADF9225" w14:textId="77777777" w:rsidTr="00526B2F">
        <w:tc>
          <w:tcPr>
            <w:tcW w:w="636" w:type="dxa"/>
            <w:vMerge w:val="restart"/>
          </w:tcPr>
          <w:p w14:paraId="244A1D93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53" w:type="dxa"/>
            <w:vMerge w:val="restart"/>
          </w:tcPr>
          <w:p w14:paraId="4A5D4800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เช่น การประเมินความดีความชอบ การบรรจุแต่งตั้ง ฯลฯ</w:t>
            </w:r>
          </w:p>
        </w:tc>
        <w:tc>
          <w:tcPr>
            <w:tcW w:w="4291" w:type="dxa"/>
          </w:tcPr>
          <w:p w14:paraId="779FF94B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1. จัดทำคู่มือการปฏิบัติงานด้านบริหารงานบุคคล</w:t>
            </w:r>
          </w:p>
        </w:tc>
        <w:tc>
          <w:tcPr>
            <w:tcW w:w="1559" w:type="dxa"/>
          </w:tcPr>
          <w:p w14:paraId="4F2BB585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7826ABCE" w14:textId="77777777" w:rsidTr="00526B2F">
        <w:tc>
          <w:tcPr>
            <w:tcW w:w="636" w:type="dxa"/>
            <w:vMerge/>
          </w:tcPr>
          <w:p w14:paraId="4DF685AF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0573682A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376FC1B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2. ชี้</w:t>
            </w:r>
            <w:r>
              <w:rPr>
                <w:rFonts w:ascii="TH SarabunIT๙" w:hAnsi="TH SarabunIT๙" w:cs="TH SarabunIT๙"/>
                <w:cs/>
              </w:rPr>
              <w:t>แจ</w:t>
            </w:r>
            <w:r w:rsidRPr="00B768F1">
              <w:rPr>
                <w:rFonts w:ascii="TH SarabunIT๙" w:hAnsi="TH SarabunIT๙" w:cs="TH SarabunIT๙"/>
                <w:cs/>
              </w:rPr>
              <w:t>งทำความเข้าใจในแนวทางการปฏิบัติงานด้านบริหารงานบุคคล เช่น การประเมิน ฯลฯ</w:t>
            </w:r>
          </w:p>
        </w:tc>
        <w:tc>
          <w:tcPr>
            <w:tcW w:w="1559" w:type="dxa"/>
          </w:tcPr>
          <w:p w14:paraId="556754A2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2AEAD6F2" w14:textId="77777777" w:rsidTr="00526B2F">
        <w:tc>
          <w:tcPr>
            <w:tcW w:w="636" w:type="dxa"/>
            <w:vMerge/>
          </w:tcPr>
          <w:p w14:paraId="7E99FFAF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74F2D488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22D05E45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3. ประกาศหลักเกณฑ์</w:t>
            </w:r>
            <w:r>
              <w:rPr>
                <w:rFonts w:ascii="TH SarabunIT๙" w:hAnsi="TH SarabunIT๙" w:cs="TH SarabunIT๙"/>
                <w:cs/>
              </w:rPr>
              <w:t>/มาตรการ</w:t>
            </w:r>
            <w:r w:rsidRPr="00B768F1">
              <w:rPr>
                <w:rFonts w:ascii="TH SarabunIT๙" w:hAnsi="TH SarabunIT๙" w:cs="TH SarabunIT๙"/>
                <w:cs/>
              </w:rPr>
              <w:t xml:space="preserve">แนวทางการปฏิบัติงานการบริหารงานบุคคล </w:t>
            </w:r>
          </w:p>
        </w:tc>
        <w:tc>
          <w:tcPr>
            <w:tcW w:w="1559" w:type="dxa"/>
          </w:tcPr>
          <w:p w14:paraId="2EBD3018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E05" w14:paraId="0D784066" w14:textId="77777777" w:rsidTr="00526B2F">
        <w:tc>
          <w:tcPr>
            <w:tcW w:w="636" w:type="dxa"/>
            <w:vMerge/>
          </w:tcPr>
          <w:p w14:paraId="0E44CDAC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  <w:vMerge/>
          </w:tcPr>
          <w:p w14:paraId="0092E51A" w14:textId="77777777" w:rsidR="00C96E05" w:rsidRDefault="00C96E05" w:rsidP="00C96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1" w:type="dxa"/>
          </w:tcPr>
          <w:p w14:paraId="1E6BD0F7" w14:textId="77777777" w:rsidR="00C96E05" w:rsidRPr="00B768F1" w:rsidRDefault="00C96E05" w:rsidP="00C96E05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B768F1">
              <w:rPr>
                <w:rFonts w:ascii="TH SarabunIT๙" w:hAnsi="TH SarabunIT๙" w:cs="TH SarabunIT๙"/>
                <w:cs/>
              </w:rPr>
              <w:t>4. มีการสร้างช่องทางรับเรื่องร้องเรียนเมื่อมีพฤติกรรมที่ส่งผลให้นำไปสู่การทุจริต</w:t>
            </w:r>
          </w:p>
        </w:tc>
        <w:tc>
          <w:tcPr>
            <w:tcW w:w="1559" w:type="dxa"/>
          </w:tcPr>
          <w:p w14:paraId="293C6841" w14:textId="77777777" w:rsidR="00C96E05" w:rsidRDefault="00C96E05" w:rsidP="00C96E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33757485" w14:textId="631FE4F3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9F2501" w14:textId="56036598" w:rsidR="00526B2F" w:rsidRDefault="00526B2F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5D6610" w14:textId="29215898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507E74" w14:textId="4E103408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A8F58A" w14:textId="12E098C9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520ED7" w14:textId="6010344E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B38B3F" w14:textId="4AF1D3D7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8C4C9" w14:textId="7A821926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0BC79B" w14:textId="1AF5687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B47684" w14:textId="4D337A06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DD0A60" w14:textId="1CE3E8AF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6232F3" w14:textId="48498904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1A384B" w14:textId="30EE66EB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EF1EC3" w14:textId="247BED1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4270EE" w14:textId="2CF32671" w:rsidR="00C96E05" w:rsidRDefault="00C96E05" w:rsidP="00C24AB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880B7" w14:textId="77777777" w:rsidR="00C96E05" w:rsidRPr="002B449F" w:rsidRDefault="00C96E05" w:rsidP="00C96E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44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ปัญหาอุปสรรคและข้อเสนอแนะ</w:t>
      </w:r>
    </w:p>
    <w:p w14:paraId="3F0ECEDD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E0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14:paraId="6D61F4CA" w14:textId="0576D97B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๑. ผู้ปฏิบัติงานยังขาดความรู้ความเข้าใจในด้านการประเมินความเสี่ยงการทุจริตและกระบวนการขั้นตอนในการดำเนินการบริหารความเสี่ยงด้านทุจริตและประพฤติมิชอบ</w:t>
      </w:r>
    </w:p>
    <w:p w14:paraId="61F8E251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๒. การประสานงานภายในและประสานงานภายนอกยังไม่มีความต่อเนื่องในด้านความเสี่ยงต่อการทุจริต</w:t>
      </w:r>
    </w:p>
    <w:p w14:paraId="240F1DDC" w14:textId="77777777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E0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ข้อสังเกต/ข้อเสนอแนะ</w:t>
      </w:r>
    </w:p>
    <w:p w14:paraId="72F951FE" w14:textId="67972D54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๑. ส่วนราชการในสังกัดให้ความร่วมมือในการวางระบบการประเมินความเสี่ยงต่อการทุจริตประพฤติมิชอบของ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Pr="00C96E0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14:paraId="53ED61D9" w14:textId="2DB2D8F1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๒. ส่งเสริมให้ผู้บริหารระดับสูงขององค์กรเห็นความสำคัญของการประเมินความเสี่ยงต่อการทุจริตและประพฤติมิชอบ โดยกำหนดให้ผู้บริหารระดับสูงขององค์กรเข้าร่วมโครงการหรือกิจกรรมเพื่อให้องค์กรมีการขับเคลื่อนเป็นไปในทิศทางเดียวกันและเกิดเป็นรูปธรรมอย่างชัดเจน</w:t>
      </w:r>
    </w:p>
    <w:p w14:paraId="04D8F69C" w14:textId="25EA080A" w:rsidR="00C96E05" w:rsidRDefault="00C96E05" w:rsidP="00C96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เทศบาลตำบลโนนเมือง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ควรมีการดำเนินการจัดทำคู่มือตัวอย่างเหตุการณ์หรือกรณีศึกษาที่เกี่ยวข้องกับการบริหารความเสี่ยงการทุจริตและประพฤติมิชอบ เพื่อให้แต่ละหน่วยงานมีแนวทางในการปฏิบัติงานและดำเนินการจัดทำมาตรการเพื่อป้องกันการทุจริตภายในหน่วยงานต่อ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14:paraId="5A4A59E5" w14:textId="71678A68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7CEAA3" w14:textId="50423D84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3EC3AD" w14:textId="3AE58BB4" w:rsidR="00C96E05" w:rsidRDefault="00C96E05" w:rsidP="00C96E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646E67" w14:textId="1429A2FE" w:rsidR="00C96E05" w:rsidRPr="00C96E05" w:rsidRDefault="00C96E05" w:rsidP="00C96E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750DF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50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96E05">
        <w:rPr>
          <w:rFonts w:ascii="TH SarabunIT๙" w:hAnsi="TH SarabunIT๙" w:cs="TH SarabunIT๙"/>
          <w:sz w:val="32"/>
          <w:szCs w:val="32"/>
          <w:cs/>
        </w:rPr>
        <w:t>จัดทำ</w:t>
      </w:r>
    </w:p>
    <w:p w14:paraId="46EC252F" w14:textId="7201F773" w:rsidR="00C96E05" w:rsidRPr="00C96E05" w:rsidRDefault="00C96E05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(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นางปนัดดา  เลือดขุนทด</w:t>
      </w:r>
      <w:r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2E21379C" w14:textId="7AEE9CA2" w:rsidR="002B449F" w:rsidRDefault="002B449F" w:rsidP="002B449F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นักจัดการงานทั่วไปชำนาญการ</w:t>
      </w:r>
    </w:p>
    <w:p w14:paraId="5A8BA8C7" w14:textId="77777777" w:rsidR="002B449F" w:rsidRDefault="002B449F" w:rsidP="002B44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8BFFBF" w14:textId="6FBF4BD4" w:rsidR="00C96E05" w:rsidRPr="00C96E05" w:rsidRDefault="00C96E05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 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14:paraId="09DF0168" w14:textId="4E782E0A" w:rsidR="00C96E05" w:rsidRPr="00C96E05" w:rsidRDefault="0013006A" w:rsidP="001300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96E05" w:rsidRPr="00C96E0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นางสาววิไลวรรณ เหล็กคงสันเทียะ</w:t>
      </w:r>
      <w:r w:rsidR="00C96E05"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3919C3EA" w14:textId="775FA680" w:rsidR="0013006A" w:rsidRDefault="0013006A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C6C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รองปลัดเทศบาล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4B459D0A" w14:textId="2B8367E0" w:rsidR="00C96E05" w:rsidRDefault="0013006A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  <w:r w:rsidR="002B449F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14:paraId="6B34BB16" w14:textId="77777777" w:rsidR="008C6C76" w:rsidRDefault="008C6C76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0B26721B" w14:textId="77777777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 </w:t>
      </w:r>
      <w:r w:rsidRPr="00C96E05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14:paraId="5CF42ADB" w14:textId="33E1A6E8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96E0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นางสาวสุวิมล  ถ่อนสันเทียะ</w:t>
      </w:r>
      <w:r w:rsidRPr="00C96E05">
        <w:rPr>
          <w:rFonts w:ascii="TH SarabunIT๙" w:hAnsi="TH SarabunIT๙" w:cs="TH SarabunIT๙"/>
          <w:sz w:val="32"/>
          <w:szCs w:val="32"/>
          <w:cs/>
        </w:rPr>
        <w:t>)</w:t>
      </w:r>
    </w:p>
    <w:p w14:paraId="1E1D047A" w14:textId="0159E3A1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ปลัดเทศบาล</w:t>
      </w:r>
    </w:p>
    <w:p w14:paraId="481FE87A" w14:textId="77777777" w:rsidR="002B449F" w:rsidRPr="00C96E05" w:rsidRDefault="002B449F" w:rsidP="002B44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57D14AB5" w14:textId="2F92C0DC" w:rsidR="002B449F" w:rsidRDefault="002B449F" w:rsidP="002B449F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  ผู้เห็นชอบ</w:t>
      </w:r>
    </w:p>
    <w:p w14:paraId="132D59A7" w14:textId="719DD22A" w:rsidR="00C96E05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(นางเฉลียว  สวัสดี)</w:t>
      </w:r>
    </w:p>
    <w:p w14:paraId="4E9489EC" w14:textId="764043D6" w:rsidR="002B449F" w:rsidRDefault="002B449F" w:rsidP="002B44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นายกเทศมนตรีตำบลโนนเมือง</w:t>
      </w:r>
    </w:p>
    <w:p w14:paraId="1A7759E3" w14:textId="6FC017BA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5B389A" w14:textId="41973381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9FA13F" w14:textId="66F9CF5E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52F0E" w14:textId="2E3AE0C3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CD66EB" w14:textId="19F20331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711CA7" w14:textId="3265392A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4EDBE4" w14:textId="1C56BFA7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CCD913" w14:textId="2A58A092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14D15D" w14:textId="77777777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0BCB0A" w14:textId="1D79109B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7ED935" w14:textId="455FAA5C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1758AD" w14:textId="54B1A2BD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BD07DA" w14:textId="17E302DA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111B3" w14:textId="0D40FC30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17702B" w14:textId="4B36D3F9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9DAD8E" w14:textId="2AB0ABD6" w:rsidR="001D5FF0" w:rsidRPr="001D5FF0" w:rsidRDefault="001D5FF0" w:rsidP="001D5FF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1D5FF0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56BCFC6B" w14:textId="3811AE55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59D603" w14:textId="2673F07B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DD6BC9" w14:textId="717CD456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ACAAC" w14:textId="366E03D3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95793D" w14:textId="4258ECDB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836346" w14:textId="13846CD8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5049F9" w14:textId="5532B570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677DAE" w14:textId="3E4D3695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33B8B6" w14:textId="6241FC00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D7CB2" w14:textId="3B557355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66655" w14:textId="3A00BEA5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9E8BC5" w14:textId="6264D783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AC995A" w14:textId="6583E696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3200FB" w14:textId="695C53A7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022FE5" w14:textId="6CF43230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365F02" w14:textId="13E7CE6F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E731CB" w14:textId="466E1ECC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AF182D" w14:textId="3C3F55CF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CBA968" w14:textId="742EF85C" w:rsid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672EA2" w14:textId="77777777" w:rsidR="001D5FF0" w:rsidRDefault="001D5FF0" w:rsidP="001D5FF0">
      <w:pPr>
        <w:pStyle w:val="ac"/>
        <w:rPr>
          <w:cs/>
        </w:rPr>
      </w:pPr>
      <w:r>
        <w:rPr>
          <w:noProof/>
        </w:rPr>
        <w:lastRenderedPageBreak/>
        <w:drawing>
          <wp:inline distT="0" distB="0" distL="0" distR="0" wp14:anchorId="7EC59DD4" wp14:editId="612500BB">
            <wp:extent cx="1041345" cy="1041345"/>
            <wp:effectExtent l="19050" t="0" r="6405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45" cy="10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EB4D" w14:textId="77777777" w:rsidR="001D5FF0" w:rsidRPr="00741FF4" w:rsidRDefault="001D5FF0" w:rsidP="001D5FF0">
      <w:pPr>
        <w:pStyle w:val="ac"/>
        <w:rPr>
          <w:rFonts w:ascii="TH SarabunIT๙" w:hAnsi="TH SarabunIT๙" w:cs="TH SarabunIT๙"/>
          <w:b/>
          <w:bCs/>
          <w:cs/>
        </w:rPr>
      </w:pPr>
      <w:r w:rsidRPr="00741FF4">
        <w:rPr>
          <w:rFonts w:ascii="TH SarabunIT๙" w:hAnsi="TH SarabunIT๙" w:cs="TH SarabunIT๙"/>
          <w:b/>
          <w:bCs/>
          <w:cs/>
        </w:rPr>
        <w:t>ประกาศเทศบาลตำบลโนนเมือง</w:t>
      </w:r>
    </w:p>
    <w:p w14:paraId="65739268" w14:textId="77777777" w:rsidR="001D5FF0" w:rsidRPr="00741FF4" w:rsidRDefault="001D5FF0" w:rsidP="001D5FF0">
      <w:pPr>
        <w:pStyle w:val="ac"/>
        <w:rPr>
          <w:rFonts w:ascii="TH SarabunIT๙" w:hAnsi="TH SarabunIT๙" w:cs="TH SarabunIT๙"/>
          <w:b/>
          <w:bCs/>
        </w:rPr>
      </w:pPr>
      <w:r w:rsidRPr="00741FF4">
        <w:rPr>
          <w:rFonts w:ascii="TH SarabunIT๙" w:hAnsi="TH SarabunIT๙" w:cs="TH SarabunIT๙"/>
          <w:b/>
          <w:bCs/>
          <w:cs/>
        </w:rPr>
        <w:t>เรื่อง  แผนการบริหารจัดการความเสี่ยงการทุจริต ประจำปีงบประมาณ พ.ศ. ๒๕๖๕</w:t>
      </w:r>
    </w:p>
    <w:p w14:paraId="1DC48AC8" w14:textId="77777777" w:rsidR="001D5FF0" w:rsidRPr="001840E0" w:rsidRDefault="001D5FF0" w:rsidP="001D5FF0">
      <w:pPr>
        <w:pStyle w:val="ac"/>
        <w:rPr>
          <w:rFonts w:ascii="TH SarabunIT๙" w:hAnsi="TH SarabunIT๙" w:cs="TH SarabunIT๙"/>
        </w:rPr>
      </w:pPr>
      <w:r w:rsidRPr="001840E0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/>
        </w:rPr>
        <w:t>...............................</w:t>
      </w:r>
    </w:p>
    <w:p w14:paraId="180CDCD2" w14:textId="77777777" w:rsidR="001D5FF0" w:rsidRPr="007679B4" w:rsidRDefault="001D5FF0" w:rsidP="001D5F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เพื่อให้การบริหารงานของเทศบาลตำบลโนนเมือง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ตำบลโนนเมือง </w:t>
      </w:r>
      <w:r w:rsidRPr="007679B4">
        <w:rPr>
          <w:rFonts w:ascii="TH SarabunIT๙" w:hAnsi="TH SarabunIT๙" w:cs="TH SarabunIT๙"/>
          <w:sz w:val="32"/>
          <w:szCs w:val="32"/>
          <w:cs/>
        </w:rPr>
        <w:t>อำเภอขามสะแกแสง  จังหวัดนครราชสีมา มีประสิทธิภาพ ประสิทธิผล เกิดประโยชน์สุขแก่ประชาชน อาศัยอำนาจตามประกาศคณะรักษาความสงบแห่งชาติ ฉบับที่ ๘๕/๒๕๒๗ ข้อ ๑๑ ลงวันที่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๑๐ กรกฎาคม 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และมาตรา ๕</w:t>
      </w:r>
      <w:r>
        <w:rPr>
          <w:rFonts w:ascii="TH SarabunIT๙" w:hAnsi="TH SarabunIT๙" w:cs="TH SarabunIT๙" w:hint="cs"/>
          <w:sz w:val="32"/>
          <w:szCs w:val="32"/>
          <w:cs/>
        </w:rPr>
        <w:t>8เตรส</w:t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48 สัตตรส</w:t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7679B4">
        <w:rPr>
          <w:rFonts w:ascii="TH SarabunIT๙" w:hAnsi="TH SarabunIT๙" w:cs="TH SarabunIT๙"/>
          <w:sz w:val="32"/>
          <w:szCs w:val="32"/>
          <w:cs/>
        </w:rPr>
        <w:t>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จึงประกาศแผนการบริหารจัดการความเสี่ยง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Pr="007679B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 เพื่อเป็นเครื่องมือในการดำเนินงานบริหารจัดการความเสี่ยงต่อไป รายละเอียดปรากฏตามเอกสารท้ายประกาศฉบับนี้</w:t>
      </w:r>
    </w:p>
    <w:p w14:paraId="408026AD" w14:textId="77777777" w:rsidR="001D5FF0" w:rsidRPr="007679B4" w:rsidRDefault="001D5FF0" w:rsidP="001D5FF0">
      <w:pPr>
        <w:rPr>
          <w:rFonts w:ascii="TH SarabunIT๙" w:hAnsi="TH SarabunIT๙" w:cs="TH SarabunIT๙"/>
          <w:sz w:val="32"/>
          <w:szCs w:val="32"/>
          <w:cs/>
        </w:rPr>
      </w:pPr>
      <w:r w:rsidRPr="007679B4">
        <w:rPr>
          <w:rFonts w:ascii="TH SarabunIT๙" w:hAnsi="TH SarabunIT๙" w:cs="TH SarabunIT๙"/>
          <w:sz w:val="32"/>
          <w:szCs w:val="32"/>
          <w:cs/>
        </w:rPr>
        <w:tab/>
      </w:r>
      <w:r w:rsidRPr="007679B4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0F589224" w14:textId="77777777" w:rsidR="001D5FF0" w:rsidRPr="007679B4" w:rsidRDefault="001D5FF0" w:rsidP="001D5FF0">
      <w:pPr>
        <w:rPr>
          <w:rFonts w:ascii="TH SarabunIT๙" w:hAnsi="TH SarabunIT๙" w:cs="TH SarabunIT๙"/>
          <w:sz w:val="32"/>
          <w:szCs w:val="32"/>
        </w:rPr>
      </w:pPr>
      <w:r w:rsidRPr="007679B4">
        <w:rPr>
          <w:rFonts w:ascii="TH SarabunIT๙" w:hAnsi="TH SarabunIT๙" w:cs="TH SarabunIT๙"/>
          <w:sz w:val="32"/>
          <w:szCs w:val="32"/>
          <w:cs/>
        </w:rPr>
        <w:tab/>
      </w:r>
      <w:r w:rsidRPr="007679B4">
        <w:rPr>
          <w:rFonts w:ascii="TH SarabunIT๙" w:hAnsi="TH SarabunIT๙" w:cs="TH SarabunIT๙"/>
          <w:sz w:val="32"/>
          <w:szCs w:val="32"/>
          <w:cs/>
        </w:rPr>
        <w:tab/>
      </w:r>
      <w:r w:rsidRPr="007679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679B4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3EB3A01" w14:textId="77777777" w:rsidR="001D5FF0" w:rsidRDefault="001D5FF0" w:rsidP="001D5FF0">
      <w:pPr>
        <w:rPr>
          <w:rFonts w:ascii="TH SarabunPSK" w:hAnsi="TH SarabunPSK" w:cs="TH SarabunPSK"/>
          <w:sz w:val="32"/>
          <w:szCs w:val="32"/>
        </w:rPr>
      </w:pPr>
    </w:p>
    <w:p w14:paraId="021D2AC8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</w:t>
      </w:r>
      <w:r w:rsidRPr="001840E0">
        <w:rPr>
          <w:rFonts w:ascii="TH SarabunIT๙" w:hAnsi="TH SarabunIT๙" w:cs="TH SarabunIT๙"/>
          <w:cs/>
        </w:rPr>
        <w:t xml:space="preserve">(นางเฉลียว  สวัสดี) </w:t>
      </w:r>
      <w:r w:rsidRPr="001840E0">
        <w:rPr>
          <w:rFonts w:ascii="TH SarabunIT๙" w:hAnsi="TH SarabunIT๙" w:cs="TH SarabunIT๙"/>
          <w:cs/>
        </w:rPr>
        <w:tab/>
      </w:r>
      <w:r w:rsidRPr="001840E0">
        <w:rPr>
          <w:rFonts w:ascii="TH SarabunIT๙" w:hAnsi="TH SarabunIT๙" w:cs="TH SarabunIT๙"/>
          <w:cs/>
        </w:rPr>
        <w:tab/>
      </w:r>
      <w:r w:rsidRPr="001840E0">
        <w:rPr>
          <w:rFonts w:ascii="TH SarabunIT๙" w:hAnsi="TH SarabunIT๙" w:cs="TH SarabunIT๙"/>
          <w:cs/>
        </w:rPr>
        <w:tab/>
      </w:r>
      <w:r w:rsidRPr="001840E0">
        <w:rPr>
          <w:rFonts w:ascii="TH SarabunIT๙" w:hAnsi="TH SarabunIT๙" w:cs="TH SarabunIT๙"/>
          <w:cs/>
        </w:rPr>
        <w:tab/>
      </w:r>
      <w:r w:rsidRPr="001840E0">
        <w:rPr>
          <w:rFonts w:ascii="TH SarabunIT๙" w:hAnsi="TH SarabunIT๙" w:cs="TH SarabunIT๙"/>
          <w:cs/>
        </w:rPr>
        <w:tab/>
      </w:r>
      <w:r w:rsidRPr="001840E0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1840E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Pr="001840E0">
        <w:rPr>
          <w:rFonts w:ascii="TH SarabunIT๙" w:hAnsi="TH SarabunIT๙" w:cs="TH SarabunIT๙"/>
          <w:cs/>
        </w:rPr>
        <w:t xml:space="preserve"> นายกเทศมนตรีตำบลโนนเมือง</w:t>
      </w:r>
    </w:p>
    <w:p w14:paraId="33FEFC25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581BE7D7" w14:textId="6399F92C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24F8F4C3" w14:textId="7DD2A644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15417F35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419A1020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4E69807A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4072B4E4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0B92703D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0BE88CBC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736BC117" w14:textId="77777777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543B11DE" w14:textId="77777777" w:rsidR="001D5FF0" w:rsidRDefault="001D5FF0" w:rsidP="001D5FF0">
      <w:pPr>
        <w:pStyle w:val="ac"/>
        <w:jc w:val="left"/>
        <w:rPr>
          <w:rFonts w:ascii="TH SarabunIT๙" w:hAnsi="TH SarabunIT๙" w:cs="TH SarabunIT๙"/>
        </w:rPr>
      </w:pPr>
    </w:p>
    <w:p w14:paraId="69E967BF" w14:textId="351A5EB2" w:rsidR="001D5FF0" w:rsidRDefault="001D5FF0" w:rsidP="001D5FF0">
      <w:pPr>
        <w:pStyle w:val="ac"/>
        <w:jc w:val="left"/>
        <w:rPr>
          <w:rFonts w:ascii="TH SarabunIT๙" w:hAnsi="TH SarabunIT๙" w:cs="TH SarabunIT๙"/>
        </w:rPr>
      </w:pPr>
    </w:p>
    <w:p w14:paraId="3A3DF709" w14:textId="4E245F6F" w:rsidR="001D5FF0" w:rsidRDefault="001D5FF0" w:rsidP="001D5FF0">
      <w:pPr>
        <w:pStyle w:val="ac"/>
        <w:rPr>
          <w:rFonts w:ascii="TH SarabunIT๙" w:hAnsi="TH SarabunIT๙" w:cs="TH SarabunIT๙"/>
        </w:rPr>
      </w:pPr>
    </w:p>
    <w:p w14:paraId="763AD647" w14:textId="646E0D79" w:rsidR="001D5FF0" w:rsidRDefault="001D5FF0" w:rsidP="001D5FF0"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1AAC074" wp14:editId="66A1859F">
            <wp:simplePos x="0" y="0"/>
            <wp:positionH relativeFrom="margin">
              <wp:align>center</wp:align>
            </wp:positionH>
            <wp:positionV relativeFrom="paragraph">
              <wp:posOffset>-678875</wp:posOffset>
            </wp:positionV>
            <wp:extent cx="1159344" cy="1188683"/>
            <wp:effectExtent l="0" t="0" r="317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44" cy="118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50A3A0" w14:textId="77777777" w:rsidR="001D5FF0" w:rsidRPr="005C3F43" w:rsidRDefault="001D5FF0" w:rsidP="001D5FF0">
      <w:pPr>
        <w:rPr>
          <w:rFonts w:ascii="TH SarabunIT๙" w:hAnsi="TH SarabunIT๙" w:cs="TH SarabunIT๙"/>
          <w:sz w:val="6"/>
          <w:szCs w:val="6"/>
        </w:rPr>
      </w:pPr>
    </w:p>
    <w:p w14:paraId="27A221AB" w14:textId="77777777" w:rsidR="001D5FF0" w:rsidRPr="00741FF4" w:rsidRDefault="001D5FF0" w:rsidP="001D5FF0">
      <w:pPr>
        <w:pStyle w:val="ac"/>
        <w:rPr>
          <w:rFonts w:ascii="TH SarabunIT๙" w:hAnsi="TH SarabunIT๙" w:cs="TH SarabunIT๙"/>
          <w:b/>
          <w:bCs/>
          <w:sz w:val="30"/>
          <w:szCs w:val="30"/>
        </w:rPr>
      </w:pPr>
      <w:r w:rsidRPr="00741FF4">
        <w:rPr>
          <w:rFonts w:ascii="TH SarabunIT๙" w:hAnsi="TH SarabunIT๙" w:cs="TH SarabunIT๙"/>
          <w:b/>
          <w:bCs/>
          <w:sz w:val="30"/>
          <w:szCs w:val="30"/>
          <w:cs/>
        </w:rPr>
        <w:t>คำสั่งเทศบาลตำบลโนนเมือง</w:t>
      </w:r>
    </w:p>
    <w:p w14:paraId="11F27038" w14:textId="77777777" w:rsidR="001D5FF0" w:rsidRPr="00741FF4" w:rsidRDefault="001D5FF0" w:rsidP="001D5FF0">
      <w:pPr>
        <w:pStyle w:val="ac"/>
        <w:rPr>
          <w:rFonts w:ascii="TH SarabunIT๙" w:hAnsi="TH SarabunIT๙" w:cs="TH SarabunIT๙"/>
          <w:b/>
          <w:bCs/>
          <w:sz w:val="30"/>
          <w:szCs w:val="30"/>
        </w:rPr>
      </w:pPr>
      <w:r w:rsidRPr="00741FF4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Pr="00741F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586 / 2564</w:t>
      </w:r>
    </w:p>
    <w:p w14:paraId="1CC7D8AE" w14:textId="77777777" w:rsidR="001D5FF0" w:rsidRPr="00741FF4" w:rsidRDefault="001D5FF0" w:rsidP="001D5FF0">
      <w:pPr>
        <w:pStyle w:val="ac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41FF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</w:t>
      </w:r>
      <w:r w:rsidRPr="00741F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แต่งตั้งคณะกรรมการบริหารความเสี่ยง ประจำปีงบประมาณ พ.ศ. 2565</w:t>
      </w:r>
    </w:p>
    <w:p w14:paraId="39D057DD" w14:textId="77777777" w:rsidR="001D5FF0" w:rsidRPr="00883760" w:rsidRDefault="001D5FF0" w:rsidP="001D5FF0">
      <w:pPr>
        <w:pStyle w:val="ac"/>
        <w:rPr>
          <w:rFonts w:ascii="TH SarabunIT๙" w:hAnsi="TH SarabunIT๙" w:cs="TH SarabunIT๙"/>
          <w:sz w:val="30"/>
          <w:szCs w:val="30"/>
        </w:rPr>
      </w:pPr>
      <w:r w:rsidRPr="00883760">
        <w:rPr>
          <w:rFonts w:ascii="TH SarabunIT๙" w:hAnsi="TH SarabunIT๙" w:cs="TH SarabunIT๙"/>
          <w:sz w:val="30"/>
          <w:szCs w:val="30"/>
          <w:cs/>
        </w:rPr>
        <w:t>*********************************</w:t>
      </w:r>
    </w:p>
    <w:p w14:paraId="08C78C29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883760">
        <w:rPr>
          <w:rFonts w:ascii="TH SarabunIT๙" w:hAnsi="TH SarabunIT๙" w:cs="TH SarabunIT๙"/>
          <w:sz w:val="30"/>
          <w:szCs w:val="30"/>
          <w:cs/>
        </w:rPr>
        <w:tab/>
      </w:r>
      <w:r w:rsidRPr="002C5EC2">
        <w:rPr>
          <w:rFonts w:ascii="TH SarabunIT๙" w:hAnsi="TH SarabunIT๙" w:cs="TH SarabunIT๙" w:hint="cs"/>
          <w:cs/>
        </w:rPr>
        <w:t>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พ.ศ.2562 และ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นั้น</w:t>
      </w:r>
    </w:p>
    <w:p w14:paraId="6A58B052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>เพื่อให้ด้านการควบคุมภายในของเทศบาลตำบลโนนเมือง ครอบคลุมทุกส่วนงานและการบริหารความเสี่ยงเป็นไปอย่างมีประสิทธิภาพสอดคล้องกับหลักเกณฑ์กระทรวงการคลังในการปฏิบัติการควบคุมภายในสำหรับหน่วยงานของรัฐ จึงแต่งตั้งคณะกรรมการบริหารความเสี่ยงขึ้น ประกอบด้วย</w:t>
      </w:r>
    </w:p>
    <w:p w14:paraId="6771392A" w14:textId="77777777" w:rsidR="001D5FF0" w:rsidRPr="002C5EC2" w:rsidRDefault="001D5FF0" w:rsidP="001D5FF0">
      <w:pPr>
        <w:pStyle w:val="ac"/>
        <w:tabs>
          <w:tab w:val="left" w:pos="900"/>
        </w:tabs>
        <w:jc w:val="thaiDistribute"/>
        <w:rPr>
          <w:rFonts w:ascii="TH SarabunIT๙" w:hAnsi="TH SarabunIT๙" w:cs="TH SarabunIT๙"/>
          <w:cs/>
        </w:rPr>
      </w:pPr>
      <w:r w:rsidRPr="002C5EC2">
        <w:rPr>
          <w:rFonts w:ascii="TH SarabunIT๙" w:hAnsi="TH SarabunIT๙" w:cs="TH SarabunIT๙"/>
        </w:rPr>
        <w:tab/>
        <w:t xml:space="preserve">1. </w:t>
      </w:r>
      <w:r w:rsidRPr="002C5EC2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 xml:space="preserve">งเฉลียว  สวัสดี  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>นายกเทศมนตรี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ประธานกรรมการ</w:t>
      </w:r>
    </w:p>
    <w:p w14:paraId="7DAAF85D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2. </w:t>
      </w:r>
      <w:r w:rsidRPr="002C5EC2">
        <w:rPr>
          <w:rFonts w:ascii="TH SarabunIT๙" w:hAnsi="TH SarabunIT๙" w:cs="TH SarabunIT๙"/>
          <w:cs/>
        </w:rPr>
        <w:t>นางสาวสุวิมล  ถ่อนสันเทียะ</w:t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/>
          <w:cs/>
        </w:rPr>
        <w:t>ปลัดเทศบาล</w:t>
      </w:r>
      <w:r w:rsidRPr="002C5EC2">
        <w:rPr>
          <w:rFonts w:ascii="TH SarabunIT๙" w:hAnsi="TH SarabunIT๙" w:cs="TH SarabunIT๙"/>
        </w:rPr>
        <w:tab/>
      </w:r>
      <w:r w:rsidRPr="002C5EC2">
        <w:rPr>
          <w:rFonts w:ascii="TH SarabunIT๙" w:hAnsi="TH SarabunIT๙" w:cs="TH SarabunIT๙"/>
        </w:rPr>
        <w:tab/>
      </w:r>
      <w:r w:rsidRPr="002C5EC2">
        <w:rPr>
          <w:rFonts w:ascii="TH SarabunIT๙" w:hAnsi="TH SarabunIT๙" w:cs="TH SarabunIT๙"/>
        </w:rPr>
        <w:tab/>
      </w:r>
      <w:r w:rsidRPr="002C5EC2">
        <w:rPr>
          <w:rFonts w:ascii="TH SarabunIT๙" w:hAnsi="TH SarabunIT๙" w:cs="TH SarabunIT๙" w:hint="cs"/>
          <w:cs/>
        </w:rPr>
        <w:t>กรรมการ</w:t>
      </w:r>
    </w:p>
    <w:p w14:paraId="23070E82" w14:textId="77777777" w:rsidR="001D5FF0" w:rsidRPr="002C5EC2" w:rsidRDefault="001D5FF0" w:rsidP="001D5FF0">
      <w:pPr>
        <w:pStyle w:val="ac"/>
        <w:tabs>
          <w:tab w:val="left" w:pos="900"/>
        </w:tabs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3. </w:t>
      </w:r>
      <w:r w:rsidRPr="00685FC3">
        <w:rPr>
          <w:rFonts w:ascii="TH SarabunIT๙" w:hAnsi="TH SarabunIT๙" w:cs="TH SarabunIT๙"/>
          <w:sz w:val="30"/>
          <w:szCs w:val="30"/>
          <w:cs/>
        </w:rPr>
        <w:t>นางสา</w:t>
      </w:r>
      <w:r>
        <w:rPr>
          <w:rFonts w:ascii="TH SarabunIT๙" w:hAnsi="TH SarabunIT๙" w:cs="TH SarabunIT๙" w:hint="cs"/>
          <w:sz w:val="30"/>
          <w:szCs w:val="30"/>
          <w:cs/>
        </w:rPr>
        <w:t>ว</w:t>
      </w:r>
      <w:r w:rsidRPr="00685FC3">
        <w:rPr>
          <w:rFonts w:ascii="TH SarabunIT๙" w:hAnsi="TH SarabunIT๙" w:cs="TH SarabunIT๙"/>
          <w:sz w:val="30"/>
          <w:szCs w:val="30"/>
          <w:cs/>
        </w:rPr>
        <w:t>วิไลวรรณ เหล็กสันเทียะ</w:t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>รองปลัดเทศบาล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กรรมการ</w:t>
      </w:r>
    </w:p>
    <w:p w14:paraId="60C45B7B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4. </w:t>
      </w:r>
      <w:r w:rsidRPr="002C5EC2">
        <w:rPr>
          <w:rFonts w:ascii="TH SarabunIT๙" w:hAnsi="TH SarabunIT๙" w:cs="TH SarabunIT๙"/>
          <w:cs/>
        </w:rPr>
        <w:t>นางปัญชลิกา  ฉิมพาลี</w:t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>ผู้อำนวยการกองคลัง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กรรมการ</w:t>
      </w:r>
    </w:p>
    <w:p w14:paraId="67F657BF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5. </w:t>
      </w:r>
      <w:r w:rsidRPr="002C5EC2">
        <w:rPr>
          <w:rFonts w:ascii="TH SarabunIT๙" w:hAnsi="TH SarabunIT๙" w:cs="TH SarabunIT๙"/>
          <w:cs/>
        </w:rPr>
        <w:t>นางละออง  ศรีทรัพย์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ผู้อำนวยการกองการศึกษา</w:t>
      </w:r>
      <w:r w:rsidRPr="002C5EC2">
        <w:rPr>
          <w:rFonts w:ascii="TH SarabunIT๙" w:hAnsi="TH SarabunIT๙" w:cs="TH SarabunIT๙" w:hint="cs"/>
          <w:cs/>
        </w:rPr>
        <w:tab/>
        <w:t>กรรมการ</w:t>
      </w:r>
    </w:p>
    <w:p w14:paraId="709120F6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6. </w:t>
      </w:r>
      <w:r w:rsidRPr="002C5EC2">
        <w:rPr>
          <w:rFonts w:ascii="TH SarabunIT๙" w:hAnsi="TH SarabunIT๙" w:cs="TH SarabunIT๙"/>
          <w:cs/>
        </w:rPr>
        <w:t>นางพรรณธิวา  เก่งนอก</w:t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>ผู้อำนวยการกองสาธารณสุข</w:t>
      </w:r>
      <w:r w:rsidRPr="002C5EC2">
        <w:rPr>
          <w:rFonts w:ascii="TH SarabunIT๙" w:hAnsi="TH SarabunIT๙" w:cs="TH SarabunIT๙" w:hint="cs"/>
          <w:cs/>
        </w:rPr>
        <w:tab/>
        <w:t>กรรมการ</w:t>
      </w:r>
    </w:p>
    <w:p w14:paraId="0AAA70C3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7. </w:t>
      </w:r>
      <w:r w:rsidRPr="002C5EC2">
        <w:rPr>
          <w:rFonts w:ascii="TH SarabunIT๙" w:hAnsi="TH SarabunIT๙" w:cs="TH SarabunIT๙"/>
          <w:cs/>
        </w:rPr>
        <w:t>นางกัลยา  จงนอก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>ผู้อำนวยการกองช่าง</w:t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กรรมการ</w:t>
      </w:r>
    </w:p>
    <w:p w14:paraId="47B491D3" w14:textId="77777777" w:rsidR="001D5FF0" w:rsidRPr="002C5EC2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  <w:t xml:space="preserve">8. </w:t>
      </w:r>
      <w:r>
        <w:rPr>
          <w:rFonts w:ascii="TH SarabunIT๙" w:hAnsi="TH SarabunIT๙" w:cs="TH SarabunIT๙" w:hint="cs"/>
          <w:cs/>
        </w:rPr>
        <w:t>นางปนัดดา  เลือดขุนทด</w:t>
      </w:r>
      <w:r w:rsidRPr="002C5EC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นักจัดการงานทั่วไปชำนาญการ     </w:t>
      </w:r>
      <w:r w:rsidRPr="002C5EC2">
        <w:rPr>
          <w:rFonts w:ascii="TH SarabunIT๙" w:hAnsi="TH SarabunIT๙" w:cs="TH SarabunIT๙" w:hint="cs"/>
          <w:cs/>
        </w:rPr>
        <w:t>กรรมการและเลขานุการ</w:t>
      </w:r>
    </w:p>
    <w:p w14:paraId="754B3333" w14:textId="77777777" w:rsidR="001D5FF0" w:rsidRPr="00741FF4" w:rsidRDefault="001D5FF0" w:rsidP="001D5FF0">
      <w:pPr>
        <w:pStyle w:val="ac"/>
        <w:ind w:left="900" w:hanging="9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0F82CC7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  <w:cs/>
        </w:rPr>
      </w:pPr>
      <w:r w:rsidRPr="002C5EC2">
        <w:rPr>
          <w:rFonts w:ascii="TH SarabunIT๙" w:hAnsi="TH SarabunIT๙" w:cs="TH SarabunIT๙" w:hint="cs"/>
          <w:cs/>
        </w:rPr>
        <w:tab/>
        <w:t>ให้คณะกรรมการฯ ดังกล่าว มีหน้าที่ดังต่อไปนี้</w:t>
      </w:r>
    </w:p>
    <w:p w14:paraId="2BDAB4DF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/>
          <w:cs/>
        </w:rPr>
        <w:tab/>
      </w:r>
      <w:r w:rsidRPr="002C5EC2">
        <w:rPr>
          <w:rFonts w:ascii="TH SarabunIT๙" w:hAnsi="TH SarabunIT๙" w:cs="TH SarabunIT๙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/>
        </w:rPr>
        <w:t xml:space="preserve">1. </w:t>
      </w:r>
      <w:r w:rsidRPr="002C5EC2">
        <w:rPr>
          <w:rFonts w:ascii="TH SarabunIT๙" w:hAnsi="TH SarabunIT๙" w:cs="TH SarabunIT๙" w:hint="cs"/>
          <w:cs/>
        </w:rPr>
        <w:t>จัดทำแผนการบริหารจัดการความเสี่ยง</w:t>
      </w:r>
    </w:p>
    <w:p w14:paraId="00599C0B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2. ติดตามประเมินผลการบริหารจัดการความเสี่ยง</w:t>
      </w:r>
    </w:p>
    <w:p w14:paraId="08C3FAFC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3. จัดทำรายงานผลตามแผนการบริหารจัดการความเสี่ยง</w:t>
      </w:r>
    </w:p>
    <w:p w14:paraId="618056BC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>4. พิจารณาทบทวนแผนการบริหารจัดการความเสี่ยง</w:t>
      </w:r>
    </w:p>
    <w:p w14:paraId="138C5391" w14:textId="77777777" w:rsidR="001D5FF0" w:rsidRDefault="001D5FF0" w:rsidP="001D5FF0">
      <w:pPr>
        <w:pStyle w:val="ac"/>
        <w:ind w:left="2520" w:hanging="360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 xml:space="preserve">5. ผลักดันให้มีบรรยากาศและวัฒนธรรมองค์กรที่สนับสนุนการบริหารจัดการความเสี่ยง </w:t>
      </w:r>
    </w:p>
    <w:p w14:paraId="096E8DBD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  <w:cs/>
        </w:rPr>
      </w:pPr>
      <w:r w:rsidRPr="002C5EC2">
        <w:rPr>
          <w:rFonts w:ascii="TH SarabunIT๙" w:hAnsi="TH SarabunIT๙" w:cs="TH SarabunIT๙" w:hint="cs"/>
          <w:cs/>
        </w:rPr>
        <w:t>รวมทั้งทัศนคติของพนักงานในการบริหารความเสี่ยงในระดับองค์กร</w:t>
      </w:r>
    </w:p>
    <w:p w14:paraId="714037A4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</w:p>
    <w:p w14:paraId="47A38052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 w:hint="cs"/>
          <w:cs/>
        </w:rPr>
        <w:tab/>
      </w:r>
      <w:r w:rsidRPr="002C5EC2">
        <w:rPr>
          <w:rFonts w:ascii="TH SarabunIT๙" w:hAnsi="TH SarabunIT๙" w:cs="TH SarabunIT๙" w:hint="cs"/>
          <w:cs/>
        </w:rPr>
        <w:tab/>
        <w:t xml:space="preserve">  ทั้งนี้ ตั้งแต่บัดนี้เป็นต้นไป</w:t>
      </w:r>
    </w:p>
    <w:p w14:paraId="667E9970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</w:p>
    <w:p w14:paraId="21D13AC0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สั่ง  ณ  วันที่  1</w:t>
      </w:r>
      <w:r w:rsidRPr="002C5EC2">
        <w:rPr>
          <w:rFonts w:ascii="TH SarabunIT๙" w:hAnsi="TH SarabunIT๙" w:cs="TH SarabunIT๙" w:hint="cs"/>
          <w:cs/>
        </w:rPr>
        <w:t xml:space="preserve">  เดือน</w:t>
      </w:r>
      <w:r>
        <w:rPr>
          <w:rFonts w:ascii="TH SarabunIT๙" w:hAnsi="TH SarabunIT๙" w:cs="TH SarabunIT๙" w:hint="cs"/>
          <w:cs/>
        </w:rPr>
        <w:t>พฤศจิกายน</w:t>
      </w:r>
      <w:r w:rsidRPr="002C5EC2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4</w:t>
      </w:r>
    </w:p>
    <w:p w14:paraId="72C7A227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</w:p>
    <w:p w14:paraId="6FA49A2A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</w:p>
    <w:p w14:paraId="18BB41F5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hint="cs"/>
          <w:cs/>
        </w:rPr>
        <w:tab/>
      </w:r>
      <w:r w:rsidRPr="002C5EC2">
        <w:rPr>
          <w:rFonts w:hint="cs"/>
          <w:cs/>
        </w:rPr>
        <w:tab/>
      </w:r>
      <w:r w:rsidRPr="002C5EC2">
        <w:rPr>
          <w:rFonts w:hint="cs"/>
          <w:cs/>
        </w:rPr>
        <w:tab/>
      </w:r>
      <w:r w:rsidRPr="002C5EC2"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 xml:space="preserve">                     </w:t>
      </w:r>
      <w:r w:rsidRPr="002C5EC2">
        <w:rPr>
          <w:rFonts w:hint="cs"/>
          <w:cs/>
        </w:rPr>
        <w:t xml:space="preserve"> </w:t>
      </w:r>
      <w:r w:rsidRPr="002C5EC2">
        <w:rPr>
          <w:rFonts w:ascii="TH SarabunIT๙" w:hAnsi="TH SarabunIT๙" w:cs="TH SarabunIT๙"/>
          <w:cs/>
        </w:rPr>
        <w:t>(</w:t>
      </w:r>
      <w:r w:rsidRPr="002C5EC2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>งเฉลียว  สวัสดี</w:t>
      </w:r>
      <w:r w:rsidRPr="002C5EC2">
        <w:rPr>
          <w:rFonts w:ascii="TH SarabunIT๙" w:hAnsi="TH SarabunIT๙" w:cs="TH SarabunIT๙"/>
          <w:cs/>
        </w:rPr>
        <w:t>)</w:t>
      </w:r>
    </w:p>
    <w:p w14:paraId="62DE21DA" w14:textId="77777777" w:rsidR="001D5FF0" w:rsidRPr="002C5EC2" w:rsidRDefault="001D5FF0" w:rsidP="001D5FF0">
      <w:pPr>
        <w:pStyle w:val="ac"/>
        <w:jc w:val="thaiDistribute"/>
        <w:rPr>
          <w:rFonts w:ascii="TH SarabunIT๙" w:hAnsi="TH SarabunIT๙" w:cs="TH SarabunIT๙"/>
        </w:rPr>
      </w:pPr>
      <w:r w:rsidRPr="002C5EC2">
        <w:rPr>
          <w:rFonts w:ascii="TH SarabunIT๙" w:hAnsi="TH SarabunIT๙" w:cs="TH SarabunIT๙"/>
          <w:cs/>
        </w:rPr>
        <w:tab/>
      </w:r>
      <w:r w:rsidRPr="002C5EC2">
        <w:rPr>
          <w:rFonts w:ascii="TH SarabunIT๙" w:hAnsi="TH SarabunIT๙" w:cs="TH SarabunIT๙"/>
          <w:cs/>
        </w:rPr>
        <w:tab/>
      </w:r>
      <w:r w:rsidRPr="002C5EC2">
        <w:rPr>
          <w:rFonts w:ascii="TH SarabunIT๙" w:hAnsi="TH SarabunIT๙" w:cs="TH SarabunIT๙"/>
          <w:cs/>
        </w:rPr>
        <w:tab/>
        <w:t xml:space="preserve">   </w:t>
      </w:r>
      <w:r w:rsidRPr="002C5EC2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2C5EC2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</w:t>
      </w:r>
      <w:r w:rsidRPr="002C5EC2">
        <w:rPr>
          <w:rFonts w:ascii="TH SarabunIT๙" w:hAnsi="TH SarabunIT๙" w:cs="TH SarabunIT๙"/>
          <w:cs/>
        </w:rPr>
        <w:t xml:space="preserve"> นายกเทศมนตรีตำบลโนนเมือง</w:t>
      </w:r>
    </w:p>
    <w:p w14:paraId="48FACBBF" w14:textId="77777777" w:rsidR="001D5FF0" w:rsidRPr="001D5FF0" w:rsidRDefault="001D5FF0" w:rsidP="001D5F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D5FF0" w:rsidRPr="001D5FF0" w:rsidSect="000F7636">
      <w:headerReference w:type="default" r:id="rId10"/>
      <w:footerReference w:type="default" r:id="rId11"/>
      <w:pgSz w:w="12240" w:h="15840"/>
      <w:pgMar w:top="1276" w:right="1325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8A4C" w14:textId="77777777" w:rsidR="002C1F79" w:rsidRDefault="002C1F79" w:rsidP="00851745">
      <w:pPr>
        <w:spacing w:after="0" w:line="240" w:lineRule="auto"/>
      </w:pPr>
      <w:r>
        <w:separator/>
      </w:r>
    </w:p>
  </w:endnote>
  <w:endnote w:type="continuationSeparator" w:id="0">
    <w:p w14:paraId="4DE0B3BD" w14:textId="77777777" w:rsidR="002C1F79" w:rsidRDefault="002C1F79" w:rsidP="008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IDFont+F3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IDFont+F6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EB3F" w14:textId="3F1ECCF4" w:rsidR="002566A9" w:rsidRPr="002566A9" w:rsidRDefault="002566A9" w:rsidP="0013006A">
    <w:pPr>
      <w:pStyle w:val="af0"/>
      <w:shd w:val="clear" w:color="auto" w:fill="92D050"/>
      <w:jc w:val="center"/>
      <w:rPr>
        <w:rFonts w:ascii="TH SarabunIT๙" w:hAnsi="TH SarabunIT๙" w:cs="TH SarabunIT๙"/>
        <w:sz w:val="28"/>
      </w:rPr>
    </w:pPr>
    <w:r w:rsidRPr="002566A9">
      <w:rPr>
        <w:rFonts w:ascii="TH SarabunIT๙" w:hAnsi="TH SarabunIT๙" w:cs="TH SarabunIT๙"/>
        <w:sz w:val="28"/>
        <w:cs/>
      </w:rPr>
      <w:t>การประเมินความเสี่ยงการทุจริต ประจำปีงบประมาณ พ.ศ.256</w:t>
    </w:r>
    <w:r w:rsidR="0013006A">
      <w:rPr>
        <w:rFonts w:ascii="TH SarabunIT๙" w:hAnsi="TH SarabunIT๙" w:cs="TH SarabunIT๙" w:hint="cs"/>
        <w:sz w:val="28"/>
        <w:cs/>
      </w:rPr>
      <w:t>5</w:t>
    </w:r>
    <w:r w:rsidRPr="002566A9">
      <w:rPr>
        <w:rFonts w:ascii="TH SarabunIT๙" w:hAnsi="TH SarabunIT๙" w:cs="TH SarabunIT๙"/>
        <w:sz w:val="28"/>
        <w:cs/>
      </w:rPr>
      <w:t xml:space="preserve"> เทศบาลตำบลโนนเมือง อ.ขามสะแกแสง จ.นครราชสีมา</w:t>
    </w:r>
  </w:p>
  <w:p w14:paraId="14CD5426" w14:textId="77777777" w:rsidR="00851745" w:rsidRDefault="008517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66DE" w14:textId="77777777" w:rsidR="002C1F79" w:rsidRDefault="002C1F79" w:rsidP="00851745">
      <w:pPr>
        <w:spacing w:after="0" w:line="240" w:lineRule="auto"/>
      </w:pPr>
      <w:r>
        <w:separator/>
      </w:r>
    </w:p>
  </w:footnote>
  <w:footnote w:type="continuationSeparator" w:id="0">
    <w:p w14:paraId="49F7AB2B" w14:textId="77777777" w:rsidR="002C1F79" w:rsidRDefault="002C1F79" w:rsidP="008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4"/>
        <w:szCs w:val="24"/>
      </w:rPr>
      <w:id w:val="-1196461509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3AED5C3F" w14:textId="1F60B6F8" w:rsidR="002566A9" w:rsidRPr="002566A9" w:rsidRDefault="002566A9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566A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566A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566A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566A9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566A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B1E2ECD" w14:textId="77777777" w:rsidR="002566A9" w:rsidRPr="002566A9" w:rsidRDefault="002566A9">
    <w:pPr>
      <w:pStyle w:val="ae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61E"/>
    <w:multiLevelType w:val="hybridMultilevel"/>
    <w:tmpl w:val="C068E804"/>
    <w:lvl w:ilvl="0" w:tplc="7ED06F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970393"/>
    <w:multiLevelType w:val="hybridMultilevel"/>
    <w:tmpl w:val="758E5568"/>
    <w:lvl w:ilvl="0" w:tplc="E6001CB4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236938">
    <w:abstractNumId w:val="0"/>
  </w:num>
  <w:num w:numId="2" w16cid:durableId="20410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E4"/>
    <w:rsid w:val="00017C2E"/>
    <w:rsid w:val="000B0FED"/>
    <w:rsid w:val="000B5D27"/>
    <w:rsid w:val="000E6028"/>
    <w:rsid w:val="000F7636"/>
    <w:rsid w:val="001213E4"/>
    <w:rsid w:val="0013006A"/>
    <w:rsid w:val="00187DC7"/>
    <w:rsid w:val="001C644F"/>
    <w:rsid w:val="001D5FF0"/>
    <w:rsid w:val="001F4CF7"/>
    <w:rsid w:val="00212193"/>
    <w:rsid w:val="0022400D"/>
    <w:rsid w:val="002566A9"/>
    <w:rsid w:val="0027002B"/>
    <w:rsid w:val="0028583C"/>
    <w:rsid w:val="002A1235"/>
    <w:rsid w:val="002A2648"/>
    <w:rsid w:val="002A5524"/>
    <w:rsid w:val="002B449F"/>
    <w:rsid w:val="002C1F79"/>
    <w:rsid w:val="002D7958"/>
    <w:rsid w:val="003300F7"/>
    <w:rsid w:val="003378E4"/>
    <w:rsid w:val="004143D2"/>
    <w:rsid w:val="00432690"/>
    <w:rsid w:val="00494C95"/>
    <w:rsid w:val="00526B2F"/>
    <w:rsid w:val="005739C9"/>
    <w:rsid w:val="005F259F"/>
    <w:rsid w:val="0060553C"/>
    <w:rsid w:val="00636EB9"/>
    <w:rsid w:val="00662B06"/>
    <w:rsid w:val="00663436"/>
    <w:rsid w:val="00682310"/>
    <w:rsid w:val="006C15E7"/>
    <w:rsid w:val="00750DF9"/>
    <w:rsid w:val="0077267B"/>
    <w:rsid w:val="007D090D"/>
    <w:rsid w:val="0080152A"/>
    <w:rsid w:val="00851745"/>
    <w:rsid w:val="00857DB5"/>
    <w:rsid w:val="008C6C76"/>
    <w:rsid w:val="008E0102"/>
    <w:rsid w:val="008E56B3"/>
    <w:rsid w:val="0093749A"/>
    <w:rsid w:val="00990F6E"/>
    <w:rsid w:val="00B43025"/>
    <w:rsid w:val="00C24AB9"/>
    <w:rsid w:val="00C70906"/>
    <w:rsid w:val="00C96E05"/>
    <w:rsid w:val="00CE02DB"/>
    <w:rsid w:val="00D857DF"/>
    <w:rsid w:val="00DC5744"/>
    <w:rsid w:val="00DE68FE"/>
    <w:rsid w:val="00E87ACE"/>
    <w:rsid w:val="00EA14C9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16791"/>
  <w15:chartTrackingRefBased/>
  <w15:docId w15:val="{40CBEBC3-84B1-4F28-ACCD-C86331B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C9"/>
  </w:style>
  <w:style w:type="paragraph" w:styleId="3">
    <w:name w:val="heading 3"/>
    <w:basedOn w:val="a"/>
    <w:link w:val="30"/>
    <w:uiPriority w:val="9"/>
    <w:qFormat/>
    <w:rsid w:val="00EA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A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14C9"/>
    <w:rPr>
      <w:b/>
      <w:bCs/>
    </w:rPr>
  </w:style>
  <w:style w:type="paragraph" w:styleId="a4">
    <w:name w:val="No Spacing"/>
    <w:uiPriority w:val="1"/>
    <w:qFormat/>
    <w:rsid w:val="00EA14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4C9"/>
    <w:pPr>
      <w:ind w:left="720"/>
      <w:contextualSpacing/>
    </w:pPr>
  </w:style>
  <w:style w:type="table" w:styleId="a6">
    <w:name w:val="Table Grid"/>
    <w:basedOn w:val="a1"/>
    <w:uiPriority w:val="59"/>
    <w:rsid w:val="006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12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1235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A1235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123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A1235"/>
    <w:rPr>
      <w:b/>
      <w:bCs/>
      <w:sz w:val="20"/>
      <w:szCs w:val="25"/>
    </w:rPr>
  </w:style>
  <w:style w:type="paragraph" w:styleId="ac">
    <w:name w:val="Title"/>
    <w:basedOn w:val="a"/>
    <w:link w:val="ad"/>
    <w:qFormat/>
    <w:rsid w:val="00526B2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526B2F"/>
    <w:rPr>
      <w:rFonts w:ascii="Angsana New" w:eastAsia="Cordia New" w:hAnsi="Angsana New" w:cs="Angsana New"/>
      <w:sz w:val="32"/>
      <w:szCs w:val="32"/>
      <w:lang w:eastAsia="zh-CN"/>
    </w:rPr>
  </w:style>
  <w:style w:type="paragraph" w:styleId="ae">
    <w:name w:val="header"/>
    <w:basedOn w:val="a"/>
    <w:link w:val="af"/>
    <w:uiPriority w:val="99"/>
    <w:unhideWhenUsed/>
    <w:rsid w:val="008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1745"/>
  </w:style>
  <w:style w:type="paragraph" w:styleId="af0">
    <w:name w:val="footer"/>
    <w:basedOn w:val="a"/>
    <w:link w:val="af1"/>
    <w:uiPriority w:val="99"/>
    <w:unhideWhenUsed/>
    <w:rsid w:val="008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การประเมินความเสี่ยงการทุจริต ประจำปีงบประมาณ พ.ศ.2565 เทศบาลตำบลโนนเมือง อ.ขามสะแกแสง จ.นครราชสีมา</vt:lpstr>
    </vt:vector>
  </TitlesOfParts>
  <Company/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การประเมินความเสี่ยงการทุจริต ประจำปีงบประมาณ พ.ศ.2565 เทศบาลตำบลโนนเมือง อ.ขามสะแกแสง จ.นครราชสีมา</dc:title>
  <dc:subject/>
  <dc:creator>Acer Swift 3</dc:creator>
  <cp:keywords/>
  <dc:description/>
  <cp:lastModifiedBy>Acer Swift 3</cp:lastModifiedBy>
  <cp:revision>2</cp:revision>
  <cp:lastPrinted>2023-03-08T02:41:00Z</cp:lastPrinted>
  <dcterms:created xsi:type="dcterms:W3CDTF">2023-08-06T05:03:00Z</dcterms:created>
  <dcterms:modified xsi:type="dcterms:W3CDTF">2023-08-06T05:03:00Z</dcterms:modified>
</cp:coreProperties>
</file>